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5BB7" w:rsidRDefault="00F850A7">
      <w:pPr>
        <w:pStyle w:val="Cuerpo"/>
        <w:jc w:val="right"/>
        <w:rPr>
          <w:rStyle w:val="Ninguno"/>
          <w:rFonts w:ascii="Arial" w:eastAsia="Arial" w:hAnsi="Arial" w:cs="Arial"/>
          <w:sz w:val="24"/>
          <w:szCs w:val="24"/>
        </w:rPr>
      </w:pPr>
      <w:r>
        <w:rPr>
          <w:rStyle w:val="Ninguno"/>
          <w:rFonts w:ascii="Arial" w:hAnsi="Arial"/>
          <w:sz w:val="24"/>
          <w:szCs w:val="24"/>
        </w:rPr>
        <w:t>Zapotlanejo, Jalisco, Diciembre 18 del 2015</w:t>
      </w:r>
    </w:p>
    <w:p w:rsidR="001C5BB7" w:rsidRDefault="00F850A7">
      <w:pPr>
        <w:pStyle w:val="Cuerpo"/>
        <w:spacing w:after="0" w:line="240" w:lineRule="auto"/>
        <w:jc w:val="center"/>
        <w:rPr>
          <w:rStyle w:val="Ninguno"/>
          <w:rFonts w:ascii="Arial" w:eastAsia="Arial" w:hAnsi="Arial" w:cs="Arial"/>
          <w:b/>
          <w:bCs/>
          <w:sz w:val="28"/>
          <w:szCs w:val="28"/>
        </w:rPr>
      </w:pPr>
      <w:r>
        <w:rPr>
          <w:rStyle w:val="Ninguno"/>
          <w:rFonts w:ascii="Arial" w:hAnsi="Arial"/>
          <w:b/>
          <w:bCs/>
          <w:sz w:val="28"/>
          <w:szCs w:val="28"/>
        </w:rPr>
        <w:t>PLAN GENERAL DE GOBIERNO</w:t>
      </w:r>
    </w:p>
    <w:p w:rsidR="001C5BB7" w:rsidRDefault="00F850A7">
      <w:pPr>
        <w:pStyle w:val="Cuerpo"/>
        <w:spacing w:after="0" w:line="240" w:lineRule="auto"/>
        <w:jc w:val="center"/>
        <w:rPr>
          <w:rStyle w:val="Ninguno"/>
          <w:rFonts w:ascii="Arial" w:eastAsia="Arial" w:hAnsi="Arial" w:cs="Arial"/>
          <w:b/>
          <w:bCs/>
          <w:sz w:val="28"/>
          <w:szCs w:val="28"/>
        </w:rPr>
      </w:pPr>
      <w:r>
        <w:rPr>
          <w:rStyle w:val="Ninguno"/>
          <w:rFonts w:ascii="Arial" w:hAnsi="Arial"/>
          <w:b/>
          <w:bCs/>
          <w:sz w:val="28"/>
          <w:szCs w:val="28"/>
        </w:rPr>
        <w:t>ZAPOTLANEJO, JALISCO.</w:t>
      </w:r>
    </w:p>
    <w:p w:rsidR="001C5BB7" w:rsidRDefault="001C5BB7">
      <w:pPr>
        <w:pStyle w:val="Cuerpo"/>
        <w:spacing w:after="0" w:line="240" w:lineRule="auto"/>
        <w:jc w:val="center"/>
        <w:rPr>
          <w:rFonts w:ascii="Arial" w:eastAsia="Arial" w:hAnsi="Arial" w:cs="Arial"/>
          <w:b/>
          <w:bCs/>
          <w:sz w:val="28"/>
          <w:szCs w:val="28"/>
        </w:rPr>
      </w:pPr>
    </w:p>
    <w:p w:rsidR="001C5BB7" w:rsidRDefault="00F850A7">
      <w:pPr>
        <w:pStyle w:val="Cuerpo"/>
        <w:spacing w:after="0" w:line="240" w:lineRule="auto"/>
        <w:jc w:val="center"/>
        <w:rPr>
          <w:rStyle w:val="Ninguno"/>
          <w:rFonts w:ascii="Arial" w:eastAsia="Arial" w:hAnsi="Arial" w:cs="Arial"/>
          <w:b/>
          <w:bCs/>
          <w:sz w:val="28"/>
          <w:szCs w:val="28"/>
        </w:rPr>
      </w:pPr>
      <w:r>
        <w:rPr>
          <w:rStyle w:val="Ninguno"/>
          <w:rFonts w:ascii="Arial" w:hAnsi="Arial"/>
          <w:b/>
          <w:bCs/>
          <w:sz w:val="28"/>
          <w:szCs w:val="28"/>
        </w:rPr>
        <w:t>Agenda estratégica.</w:t>
      </w:r>
    </w:p>
    <w:p w:rsidR="001C5BB7" w:rsidRDefault="001C5BB7">
      <w:pPr>
        <w:pStyle w:val="Cuerpo"/>
        <w:spacing w:after="0" w:line="240" w:lineRule="auto"/>
        <w:jc w:val="both"/>
        <w:rPr>
          <w:rFonts w:ascii="Arial" w:eastAsia="Arial" w:hAnsi="Arial" w:cs="Arial"/>
          <w:sz w:val="24"/>
          <w:szCs w:val="24"/>
        </w:rPr>
      </w:pPr>
    </w:p>
    <w:p w:rsidR="001C5BB7" w:rsidRDefault="00F850A7">
      <w:pPr>
        <w:pStyle w:val="Cuerpo"/>
        <w:spacing w:after="0" w:line="240" w:lineRule="auto"/>
        <w:jc w:val="both"/>
        <w:rPr>
          <w:rStyle w:val="Ninguno"/>
          <w:rFonts w:ascii="Arial" w:eastAsia="Arial" w:hAnsi="Arial" w:cs="Arial"/>
          <w:sz w:val="24"/>
          <w:szCs w:val="24"/>
        </w:rPr>
      </w:pPr>
      <w:r>
        <w:rPr>
          <w:rStyle w:val="Ninguno"/>
          <w:rFonts w:ascii="Arial" w:eastAsia="Arial" w:hAnsi="Arial" w:cs="Arial"/>
          <w:sz w:val="24"/>
          <w:szCs w:val="24"/>
        </w:rPr>
        <w:tab/>
        <w:t>Gobernar es construir alianzas, generar consensos, ejecutar la idea inspiradora por la que se ha luchado para tener la oportunidad hist</w:t>
      </w:r>
      <w:r>
        <w:rPr>
          <w:rStyle w:val="Ninguno"/>
          <w:rFonts w:ascii="Arial" w:hAnsi="Arial"/>
          <w:sz w:val="24"/>
          <w:szCs w:val="24"/>
        </w:rPr>
        <w:t>órica de dirigir democráticamente los intereses sociales, económicos, educativos y culturales, para el desarrollo de nuestro municipio.</w:t>
      </w:r>
    </w:p>
    <w:p w:rsidR="001C5BB7" w:rsidRDefault="001C5BB7">
      <w:pPr>
        <w:pStyle w:val="Cuerpo"/>
        <w:spacing w:after="0" w:line="240" w:lineRule="auto"/>
        <w:jc w:val="both"/>
        <w:rPr>
          <w:rFonts w:ascii="Arial" w:eastAsia="Arial" w:hAnsi="Arial" w:cs="Arial"/>
          <w:sz w:val="24"/>
          <w:szCs w:val="24"/>
        </w:rPr>
      </w:pPr>
    </w:p>
    <w:p w:rsidR="001C5BB7" w:rsidRDefault="00F850A7">
      <w:pPr>
        <w:pStyle w:val="Cuerpo"/>
        <w:spacing w:after="0" w:line="240" w:lineRule="auto"/>
        <w:jc w:val="both"/>
        <w:rPr>
          <w:rStyle w:val="Ninguno"/>
          <w:rFonts w:ascii="Arial" w:eastAsia="Arial" w:hAnsi="Arial" w:cs="Arial"/>
          <w:sz w:val="24"/>
          <w:szCs w:val="24"/>
        </w:rPr>
      </w:pPr>
      <w:r>
        <w:rPr>
          <w:rStyle w:val="Ninguno"/>
          <w:rFonts w:ascii="Arial" w:eastAsia="Arial" w:hAnsi="Arial" w:cs="Arial"/>
          <w:sz w:val="24"/>
          <w:szCs w:val="24"/>
        </w:rPr>
        <w:tab/>
        <w:t>Una vez integrado el equipo de trabajo con una estructura org</w:t>
      </w:r>
      <w:r>
        <w:rPr>
          <w:rStyle w:val="Ninguno"/>
          <w:rFonts w:ascii="Arial" w:hAnsi="Arial"/>
          <w:sz w:val="24"/>
          <w:szCs w:val="24"/>
        </w:rPr>
        <w:t xml:space="preserve">ánica innovadora y acorde al desarrollo de la zona metropolitana, se tiene la certeza de establecer acciones estratégicas viables, que lleven a los Zapotlanejenses a mejores estadios y </w:t>
      </w:r>
      <w:proofErr w:type="gramStart"/>
      <w:r>
        <w:rPr>
          <w:rStyle w:val="Ninguno"/>
          <w:rFonts w:ascii="Arial" w:hAnsi="Arial"/>
          <w:sz w:val="24"/>
          <w:szCs w:val="24"/>
        </w:rPr>
        <w:t>oportunidades</w:t>
      </w:r>
      <w:proofErr w:type="gramEnd"/>
      <w:r>
        <w:rPr>
          <w:rStyle w:val="Ninguno"/>
          <w:rFonts w:ascii="Arial" w:hAnsi="Arial"/>
          <w:sz w:val="24"/>
          <w:szCs w:val="24"/>
        </w:rPr>
        <w:t xml:space="preserve"> de desarrollo para todos.</w:t>
      </w:r>
    </w:p>
    <w:p w:rsidR="001C5BB7" w:rsidRDefault="001C5BB7">
      <w:pPr>
        <w:pStyle w:val="Cuerpo"/>
        <w:spacing w:after="0" w:line="240" w:lineRule="auto"/>
        <w:jc w:val="both"/>
        <w:rPr>
          <w:rFonts w:ascii="Arial" w:eastAsia="Arial" w:hAnsi="Arial" w:cs="Arial"/>
          <w:sz w:val="24"/>
          <w:szCs w:val="24"/>
        </w:rPr>
      </w:pPr>
    </w:p>
    <w:p w:rsidR="00AE44C0" w:rsidRDefault="00F850A7">
      <w:pPr>
        <w:pStyle w:val="Cuerpo"/>
        <w:spacing w:after="0" w:line="240" w:lineRule="auto"/>
        <w:jc w:val="both"/>
        <w:rPr>
          <w:rStyle w:val="Ninguno"/>
          <w:rFonts w:ascii="Arial" w:hAnsi="Arial"/>
          <w:sz w:val="24"/>
          <w:szCs w:val="24"/>
        </w:rPr>
      </w:pPr>
      <w:r>
        <w:rPr>
          <w:rStyle w:val="Ninguno"/>
          <w:rFonts w:ascii="Arial" w:eastAsia="Arial" w:hAnsi="Arial" w:cs="Arial"/>
          <w:sz w:val="24"/>
          <w:szCs w:val="24"/>
        </w:rPr>
        <w:tab/>
        <w:t>Esta nueva estructura org</w:t>
      </w:r>
      <w:r>
        <w:rPr>
          <w:rStyle w:val="Ninguno"/>
          <w:rFonts w:ascii="Arial" w:hAnsi="Arial"/>
          <w:sz w:val="24"/>
          <w:szCs w:val="24"/>
        </w:rPr>
        <w:t>ánica está dada en consenso con los municipios metropolitanos, estrategia que permite homologar programas y presupuestos y cuantificar avances y encontrar oportunidades para generar buenas acciones de gobierno.</w:t>
      </w:r>
    </w:p>
    <w:p w:rsidR="00AE44C0" w:rsidRDefault="00AE44C0">
      <w:pPr>
        <w:pStyle w:val="Cuerpo"/>
        <w:spacing w:after="0" w:line="240" w:lineRule="auto"/>
        <w:jc w:val="both"/>
        <w:rPr>
          <w:rStyle w:val="Ninguno"/>
          <w:rFonts w:ascii="Arial" w:hAnsi="Arial"/>
          <w:sz w:val="24"/>
          <w:szCs w:val="24"/>
        </w:rPr>
      </w:pPr>
    </w:p>
    <w:p w:rsidR="001C5BB7" w:rsidRDefault="00F850A7" w:rsidP="00AE44C0">
      <w:pPr>
        <w:rPr>
          <w:rStyle w:val="Ninguno"/>
          <w:rFonts w:ascii="Arial" w:eastAsia="Arial" w:hAnsi="Arial" w:cs="Arial"/>
          <w:b/>
          <w:bCs/>
        </w:rPr>
      </w:pPr>
      <w:r>
        <w:rPr>
          <w:rStyle w:val="Ninguno"/>
          <w:rFonts w:ascii="Arial" w:eastAsia="Arial" w:hAnsi="Arial" w:cs="Arial"/>
          <w:noProof/>
          <w:lang w:val="es-MX" w:eastAsia="es-MX"/>
        </w:rPr>
        <w:drawing>
          <wp:anchor distT="57150" distB="57150" distL="57150" distR="57150" simplePos="0" relativeHeight="251659264" behindDoc="0" locked="0" layoutInCell="1" allowOverlap="1" wp14:anchorId="7B40F570" wp14:editId="0614C77F">
            <wp:simplePos x="0" y="0"/>
            <wp:positionH relativeFrom="column">
              <wp:posOffset>0</wp:posOffset>
            </wp:positionH>
            <wp:positionV relativeFrom="line">
              <wp:posOffset>0</wp:posOffset>
            </wp:positionV>
            <wp:extent cx="1371600" cy="636905"/>
            <wp:effectExtent l="0" t="0" r="0" b="0"/>
            <wp:wrapSquare wrapText="bothSides" distT="57150" distB="57150" distL="57150" distR="5715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age1.jpeg"/>
                    <pic:cNvPicPr>
                      <a:picLocks noChangeAspect="1"/>
                    </pic:cNvPicPr>
                  </pic:nvPicPr>
                  <pic:blipFill>
                    <a:blip r:embed="rId9">
                      <a:extLst/>
                    </a:blip>
                    <a:stretch>
                      <a:fillRect/>
                    </a:stretch>
                  </pic:blipFill>
                  <pic:spPr>
                    <a:xfrm>
                      <a:off x="0" y="0"/>
                      <a:ext cx="1371600" cy="636905"/>
                    </a:xfrm>
                    <a:prstGeom prst="rect">
                      <a:avLst/>
                    </a:prstGeom>
                    <a:ln w="12700" cap="flat">
                      <a:noFill/>
                      <a:miter lim="400000"/>
                    </a:ln>
                    <a:effectLst/>
                  </pic:spPr>
                </pic:pic>
              </a:graphicData>
            </a:graphic>
          </wp:anchor>
        </w:drawing>
      </w:r>
      <w:proofErr w:type="spellStart"/>
      <w:r>
        <w:rPr>
          <w:rStyle w:val="Ninguno"/>
          <w:rFonts w:ascii="Arial" w:hAnsi="Arial"/>
          <w:b/>
          <w:bCs/>
        </w:rPr>
        <w:t>Unidad</w:t>
      </w:r>
      <w:proofErr w:type="spellEnd"/>
      <w:r>
        <w:rPr>
          <w:rStyle w:val="Ninguno"/>
          <w:rFonts w:ascii="Arial" w:hAnsi="Arial"/>
          <w:b/>
          <w:bCs/>
        </w:rPr>
        <w:t xml:space="preserve"> de </w:t>
      </w:r>
      <w:proofErr w:type="spellStart"/>
      <w:r>
        <w:rPr>
          <w:rStyle w:val="Ninguno"/>
          <w:rFonts w:ascii="Arial" w:hAnsi="Arial"/>
          <w:b/>
          <w:bCs/>
        </w:rPr>
        <w:t>medios</w:t>
      </w:r>
      <w:proofErr w:type="spellEnd"/>
      <w:r>
        <w:rPr>
          <w:rStyle w:val="Ninguno"/>
          <w:rFonts w:ascii="Arial" w:hAnsi="Arial"/>
          <w:b/>
          <w:bCs/>
        </w:rPr>
        <w:t xml:space="preserve"> de comunicación</w:t>
      </w:r>
    </w:p>
    <w:p w:rsidR="001C5BB7" w:rsidRDefault="001C5BB7">
      <w:pPr>
        <w:pStyle w:val="Cuerpo"/>
        <w:spacing w:after="0" w:line="240" w:lineRule="auto"/>
        <w:jc w:val="both"/>
        <w:rPr>
          <w:rFonts w:ascii="Arial" w:eastAsia="Arial" w:hAnsi="Arial" w:cs="Arial"/>
          <w:sz w:val="24"/>
          <w:szCs w:val="24"/>
        </w:rPr>
      </w:pPr>
    </w:p>
    <w:p w:rsidR="001C5BB7" w:rsidRDefault="001C5BB7">
      <w:pPr>
        <w:pStyle w:val="Cuerpo"/>
        <w:spacing w:after="0"/>
        <w:jc w:val="center"/>
        <w:rPr>
          <w:rStyle w:val="Fuentedeprrafopredeter1"/>
          <w:rFonts w:ascii="Arial" w:eastAsia="Arial" w:hAnsi="Arial" w:cs="Arial"/>
          <w:b/>
          <w:bCs/>
          <w:sz w:val="24"/>
          <w:szCs w:val="24"/>
        </w:rPr>
      </w:pPr>
    </w:p>
    <w:p w:rsidR="001C5BB7" w:rsidRDefault="00F850A7">
      <w:pPr>
        <w:pStyle w:val="Cuerpo"/>
        <w:spacing w:after="0"/>
        <w:jc w:val="both"/>
        <w:rPr>
          <w:rStyle w:val="Ninguno"/>
          <w:rFonts w:ascii="Arial" w:eastAsia="Arial" w:hAnsi="Arial" w:cs="Arial"/>
          <w:b/>
          <w:bCs/>
          <w:sz w:val="24"/>
          <w:szCs w:val="24"/>
        </w:rPr>
      </w:pPr>
      <w:r>
        <w:rPr>
          <w:rStyle w:val="Ninguno"/>
          <w:rFonts w:ascii="Arial" w:eastAsia="Arial" w:hAnsi="Arial" w:cs="Arial"/>
          <w:b/>
          <w:bCs/>
          <w:sz w:val="24"/>
          <w:szCs w:val="24"/>
        </w:rPr>
        <w:tab/>
      </w:r>
      <w:r>
        <w:rPr>
          <w:rStyle w:val="Ninguno"/>
          <w:rFonts w:ascii="Arial" w:hAnsi="Arial"/>
          <w:sz w:val="24"/>
          <w:szCs w:val="24"/>
        </w:rPr>
        <w:t>Estrategia de enlace ciudadano para recibir recomendaciones y sugerencias e informar oportunamente de decisiones, acciones, logros y problemática social que por su naturaleza requiere la corresponsabilidad ciudadana, de tal suerte que la percepción ciudadana con respecto al desarrollo de su municipio y desempeño de sus autoridades se lo más apegado a la realidad existente en ese momento.</w:t>
      </w:r>
      <w:r>
        <w:rPr>
          <w:rStyle w:val="Ninguno"/>
          <w:rFonts w:ascii="Arial" w:hAnsi="Arial"/>
          <w:b/>
          <w:bCs/>
          <w:sz w:val="24"/>
          <w:szCs w:val="24"/>
        </w:rPr>
        <w:t xml:space="preserve"> </w:t>
      </w:r>
    </w:p>
    <w:p w:rsidR="001C5BB7" w:rsidRDefault="001C5BB7">
      <w:pPr>
        <w:pStyle w:val="Cuerpo"/>
        <w:spacing w:after="0"/>
        <w:jc w:val="both"/>
        <w:rPr>
          <w:rStyle w:val="Fuentedeprrafopredeter1"/>
          <w:rFonts w:ascii="Arial" w:eastAsia="Arial" w:hAnsi="Arial" w:cs="Arial"/>
          <w:b/>
          <w:bCs/>
          <w:sz w:val="24"/>
          <w:szCs w:val="24"/>
        </w:rPr>
      </w:pPr>
    </w:p>
    <w:p w:rsidR="001C5BB7" w:rsidRDefault="00F850A7">
      <w:pPr>
        <w:pStyle w:val="Cuerpo"/>
        <w:spacing w:after="0"/>
        <w:jc w:val="both"/>
        <w:rPr>
          <w:rStyle w:val="Ninguno"/>
          <w:rFonts w:ascii="Arial" w:eastAsia="Arial" w:hAnsi="Arial" w:cs="Arial"/>
          <w:sz w:val="24"/>
          <w:szCs w:val="24"/>
        </w:rPr>
      </w:pPr>
      <w:r>
        <w:rPr>
          <w:rStyle w:val="Ninguno"/>
          <w:rFonts w:ascii="Arial" w:hAnsi="Arial"/>
          <w:sz w:val="24"/>
          <w:szCs w:val="24"/>
        </w:rPr>
        <w:t>-  Comunicación, Redes sociales y Vinculación Ciudadana.</w:t>
      </w:r>
    </w:p>
    <w:p w:rsidR="001C5BB7" w:rsidRDefault="00F850A7">
      <w:pPr>
        <w:pStyle w:val="Cuerpo"/>
        <w:spacing w:after="0"/>
        <w:ind w:firstLine="708"/>
        <w:jc w:val="both"/>
        <w:rPr>
          <w:rStyle w:val="Ninguno"/>
          <w:rFonts w:ascii="Arial" w:eastAsia="Arial" w:hAnsi="Arial" w:cs="Arial"/>
          <w:sz w:val="24"/>
          <w:szCs w:val="24"/>
        </w:rPr>
      </w:pPr>
      <w:r>
        <w:rPr>
          <w:rStyle w:val="Ninguno"/>
          <w:rFonts w:ascii="Arial" w:hAnsi="Arial"/>
          <w:sz w:val="24"/>
          <w:szCs w:val="24"/>
        </w:rPr>
        <w:t>1 Documentación de eventos y obras (video, foto, documento escrito)</w:t>
      </w:r>
    </w:p>
    <w:p w:rsidR="001C5BB7" w:rsidRDefault="00F850A7">
      <w:pPr>
        <w:pStyle w:val="Cuerpo"/>
        <w:spacing w:after="0"/>
        <w:ind w:firstLine="708"/>
        <w:jc w:val="both"/>
        <w:rPr>
          <w:rStyle w:val="Ninguno"/>
          <w:rFonts w:ascii="Arial" w:eastAsia="Arial" w:hAnsi="Arial" w:cs="Arial"/>
          <w:sz w:val="24"/>
          <w:szCs w:val="24"/>
        </w:rPr>
      </w:pPr>
      <w:r>
        <w:rPr>
          <w:rStyle w:val="Ninguno"/>
          <w:rFonts w:ascii="Arial" w:hAnsi="Arial"/>
          <w:sz w:val="24"/>
          <w:szCs w:val="24"/>
        </w:rPr>
        <w:t>2 Multimedia</w:t>
      </w:r>
    </w:p>
    <w:p w:rsidR="001C5BB7" w:rsidRDefault="00F850A7">
      <w:pPr>
        <w:pStyle w:val="Cuerpo"/>
        <w:spacing w:after="0"/>
        <w:ind w:firstLine="708"/>
        <w:jc w:val="both"/>
        <w:rPr>
          <w:rStyle w:val="Ninguno"/>
          <w:rFonts w:ascii="Arial" w:eastAsia="Arial" w:hAnsi="Arial" w:cs="Arial"/>
          <w:sz w:val="24"/>
          <w:szCs w:val="24"/>
        </w:rPr>
      </w:pPr>
      <w:r>
        <w:rPr>
          <w:rStyle w:val="Ninguno"/>
          <w:rFonts w:ascii="Arial" w:hAnsi="Arial"/>
          <w:sz w:val="24"/>
          <w:szCs w:val="24"/>
        </w:rPr>
        <w:t>3 Medios masivos por Televisión y Radio</w:t>
      </w:r>
    </w:p>
    <w:p w:rsidR="001C5BB7" w:rsidRDefault="00F850A7">
      <w:pPr>
        <w:pStyle w:val="Cuerpo"/>
        <w:spacing w:after="0"/>
        <w:ind w:firstLine="708"/>
        <w:jc w:val="both"/>
        <w:rPr>
          <w:rStyle w:val="Ninguno"/>
          <w:rFonts w:ascii="Arial" w:eastAsia="Arial" w:hAnsi="Arial" w:cs="Arial"/>
          <w:sz w:val="24"/>
          <w:szCs w:val="24"/>
        </w:rPr>
      </w:pPr>
      <w:r>
        <w:rPr>
          <w:rStyle w:val="Ninguno"/>
          <w:rFonts w:ascii="Arial" w:hAnsi="Arial"/>
          <w:sz w:val="24"/>
          <w:szCs w:val="24"/>
        </w:rPr>
        <w:t>4 Archivo y banco de datos.</w:t>
      </w:r>
    </w:p>
    <w:p w:rsidR="001C5BB7" w:rsidRDefault="001C5BB7">
      <w:pPr>
        <w:pStyle w:val="Cuerpo"/>
        <w:spacing w:after="0" w:line="240" w:lineRule="auto"/>
        <w:jc w:val="both"/>
        <w:rPr>
          <w:rFonts w:ascii="Arial" w:eastAsia="Arial" w:hAnsi="Arial" w:cs="Arial"/>
          <w:sz w:val="24"/>
          <w:szCs w:val="24"/>
        </w:rPr>
      </w:pPr>
    </w:p>
    <w:p w:rsidR="001C5BB7" w:rsidRDefault="001C5BB7">
      <w:pPr>
        <w:pStyle w:val="Cuerpo"/>
        <w:spacing w:after="0" w:line="240" w:lineRule="auto"/>
        <w:jc w:val="both"/>
        <w:rPr>
          <w:rFonts w:ascii="Arial" w:eastAsia="Arial" w:hAnsi="Arial" w:cs="Arial"/>
          <w:sz w:val="24"/>
          <w:szCs w:val="24"/>
        </w:rPr>
      </w:pPr>
    </w:p>
    <w:p w:rsidR="001C5BB7" w:rsidRDefault="001C5BB7">
      <w:pPr>
        <w:pStyle w:val="Cuerpo"/>
        <w:spacing w:after="0" w:line="240" w:lineRule="auto"/>
        <w:jc w:val="both"/>
        <w:rPr>
          <w:rFonts w:ascii="Arial" w:eastAsia="Arial" w:hAnsi="Arial" w:cs="Arial"/>
          <w:sz w:val="24"/>
          <w:szCs w:val="24"/>
        </w:rPr>
      </w:pPr>
    </w:p>
    <w:p w:rsidR="001C5BB7" w:rsidRDefault="001C5BB7">
      <w:pPr>
        <w:pStyle w:val="Cuerpo"/>
        <w:spacing w:after="0" w:line="240" w:lineRule="auto"/>
        <w:jc w:val="both"/>
        <w:rPr>
          <w:rFonts w:ascii="Arial" w:eastAsia="Arial" w:hAnsi="Arial" w:cs="Arial"/>
          <w:sz w:val="24"/>
          <w:szCs w:val="24"/>
        </w:rPr>
      </w:pPr>
    </w:p>
    <w:p w:rsidR="001C5BB7" w:rsidRDefault="00F850A7">
      <w:pPr>
        <w:pStyle w:val="Cuerpo"/>
        <w:spacing w:after="0" w:line="240" w:lineRule="auto"/>
        <w:jc w:val="both"/>
        <w:rPr>
          <w:rStyle w:val="Ninguno"/>
          <w:rFonts w:ascii="Arial" w:eastAsia="Arial" w:hAnsi="Arial" w:cs="Arial"/>
          <w:sz w:val="24"/>
          <w:szCs w:val="24"/>
        </w:rPr>
      </w:pPr>
      <w:r>
        <w:rPr>
          <w:rStyle w:val="Ninguno"/>
          <w:rFonts w:ascii="Arial" w:eastAsia="Arial" w:hAnsi="Arial" w:cs="Arial"/>
          <w:sz w:val="24"/>
          <w:szCs w:val="24"/>
        </w:rPr>
        <w:tab/>
      </w:r>
    </w:p>
    <w:p w:rsidR="00BC1974" w:rsidRDefault="00BC1974">
      <w:pPr>
        <w:pStyle w:val="Cuerpo"/>
        <w:spacing w:after="0" w:line="240" w:lineRule="auto"/>
        <w:jc w:val="center"/>
        <w:rPr>
          <w:rStyle w:val="Ninguno"/>
          <w:rFonts w:ascii="Arial" w:hAnsi="Arial"/>
          <w:b/>
          <w:bCs/>
          <w:i/>
          <w:iCs/>
          <w:sz w:val="28"/>
          <w:szCs w:val="28"/>
        </w:rPr>
      </w:pPr>
    </w:p>
    <w:p w:rsidR="001C5BB7" w:rsidRDefault="00F850A7">
      <w:pPr>
        <w:pStyle w:val="Cuerpo"/>
        <w:spacing w:after="0" w:line="240" w:lineRule="auto"/>
        <w:jc w:val="center"/>
        <w:rPr>
          <w:rStyle w:val="Ninguno"/>
          <w:rFonts w:ascii="Arial" w:eastAsia="Arial" w:hAnsi="Arial" w:cs="Arial"/>
          <w:b/>
          <w:bCs/>
          <w:i/>
          <w:iCs/>
          <w:sz w:val="28"/>
          <w:szCs w:val="28"/>
        </w:rPr>
      </w:pPr>
      <w:r>
        <w:rPr>
          <w:rStyle w:val="Ninguno"/>
          <w:rFonts w:ascii="Arial" w:hAnsi="Arial"/>
          <w:b/>
          <w:bCs/>
          <w:i/>
          <w:iCs/>
          <w:sz w:val="28"/>
          <w:szCs w:val="28"/>
        </w:rPr>
        <w:lastRenderedPageBreak/>
        <w:t>Ejes de buen gobierno:</w:t>
      </w:r>
    </w:p>
    <w:p w:rsidR="001C5BB7" w:rsidRDefault="001C5BB7">
      <w:pPr>
        <w:pStyle w:val="Cuerpo"/>
        <w:spacing w:after="0" w:line="240" w:lineRule="auto"/>
        <w:jc w:val="center"/>
        <w:rPr>
          <w:rFonts w:ascii="Arial" w:eastAsia="Arial" w:hAnsi="Arial" w:cs="Arial"/>
          <w:b/>
          <w:bCs/>
          <w:i/>
          <w:iCs/>
          <w:sz w:val="28"/>
          <w:szCs w:val="28"/>
        </w:rPr>
      </w:pPr>
    </w:p>
    <w:p w:rsidR="001C5BB7" w:rsidRDefault="00F850A7">
      <w:pPr>
        <w:pStyle w:val="Cuerpo"/>
        <w:spacing w:after="0" w:line="240" w:lineRule="auto"/>
        <w:jc w:val="center"/>
        <w:rPr>
          <w:rStyle w:val="Ninguno"/>
          <w:rFonts w:ascii="Arial" w:eastAsia="Arial" w:hAnsi="Arial" w:cs="Arial"/>
          <w:b/>
          <w:bCs/>
          <w:i/>
          <w:iCs/>
          <w:sz w:val="24"/>
          <w:szCs w:val="24"/>
        </w:rPr>
      </w:pPr>
      <w:r w:rsidRPr="00F850A7">
        <w:rPr>
          <w:rStyle w:val="Ninguno"/>
          <w:rFonts w:ascii="Arial" w:hAnsi="Arial"/>
          <w:b/>
          <w:bCs/>
          <w:i/>
          <w:iCs/>
          <w:sz w:val="24"/>
          <w:szCs w:val="24"/>
        </w:rPr>
        <w:t>Dimensión</w:t>
      </w:r>
      <w:r>
        <w:rPr>
          <w:rStyle w:val="Ninguno"/>
          <w:rFonts w:ascii="Arial" w:hAnsi="Arial"/>
          <w:b/>
          <w:bCs/>
          <w:i/>
          <w:iCs/>
          <w:sz w:val="24"/>
          <w:szCs w:val="24"/>
        </w:rPr>
        <w:t xml:space="preserve"> del Bienestar Social</w:t>
      </w:r>
    </w:p>
    <w:p w:rsidR="001C5BB7" w:rsidRDefault="001C5BB7">
      <w:pPr>
        <w:pStyle w:val="Cuerpo"/>
        <w:spacing w:after="0" w:line="240" w:lineRule="auto"/>
        <w:rPr>
          <w:rFonts w:ascii="Arial" w:eastAsia="Arial" w:hAnsi="Arial" w:cs="Arial"/>
          <w:b/>
          <w:bCs/>
          <w:i/>
          <w:iCs/>
          <w:sz w:val="24"/>
          <w:szCs w:val="24"/>
        </w:rPr>
      </w:pPr>
    </w:p>
    <w:p w:rsidR="001C5BB7" w:rsidRDefault="00F850A7">
      <w:pPr>
        <w:pStyle w:val="Prrafodelista"/>
        <w:spacing w:after="0"/>
        <w:ind w:left="0"/>
        <w:rPr>
          <w:rStyle w:val="Ninguno"/>
          <w:rFonts w:ascii="Arial" w:eastAsia="Arial" w:hAnsi="Arial" w:cs="Arial"/>
          <w:b/>
          <w:bCs/>
          <w:sz w:val="24"/>
          <w:szCs w:val="24"/>
        </w:rPr>
      </w:pPr>
      <w:r>
        <w:rPr>
          <w:rStyle w:val="Ninguno"/>
          <w:rFonts w:ascii="Arial" w:eastAsia="Arial" w:hAnsi="Arial" w:cs="Arial"/>
          <w:noProof/>
          <w:sz w:val="24"/>
          <w:szCs w:val="24"/>
          <w:lang w:val="es-MX" w:eastAsia="es-MX"/>
        </w:rPr>
        <w:drawing>
          <wp:anchor distT="57150" distB="57150" distL="57150" distR="57150" simplePos="0" relativeHeight="251660288" behindDoc="0" locked="0" layoutInCell="1" allowOverlap="1" wp14:anchorId="4B1C62B1" wp14:editId="1B0306F5">
            <wp:simplePos x="0" y="0"/>
            <wp:positionH relativeFrom="column">
              <wp:posOffset>0</wp:posOffset>
            </wp:positionH>
            <wp:positionV relativeFrom="line">
              <wp:posOffset>161290</wp:posOffset>
            </wp:positionV>
            <wp:extent cx="1149350" cy="679450"/>
            <wp:effectExtent l="0" t="0" r="0" b="0"/>
            <wp:wrapSquare wrapText="bothSides" distT="57150" distB="57150" distL="57150" distR="5715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image2.jpeg"/>
                    <pic:cNvPicPr>
                      <a:picLocks noChangeAspect="1"/>
                    </pic:cNvPicPr>
                  </pic:nvPicPr>
                  <pic:blipFill>
                    <a:blip r:embed="rId10">
                      <a:extLst/>
                    </a:blip>
                    <a:stretch>
                      <a:fillRect/>
                    </a:stretch>
                  </pic:blipFill>
                  <pic:spPr>
                    <a:xfrm>
                      <a:off x="0" y="0"/>
                      <a:ext cx="1149350" cy="679450"/>
                    </a:xfrm>
                    <a:prstGeom prst="rect">
                      <a:avLst/>
                    </a:prstGeom>
                    <a:ln w="12700" cap="flat">
                      <a:noFill/>
                      <a:miter lim="400000"/>
                    </a:ln>
                    <a:effectLst/>
                  </pic:spPr>
                </pic:pic>
              </a:graphicData>
            </a:graphic>
          </wp:anchor>
        </w:drawing>
      </w:r>
    </w:p>
    <w:p w:rsidR="001C5BB7" w:rsidRDefault="00F850A7">
      <w:pPr>
        <w:pStyle w:val="Prrafodelista"/>
        <w:spacing w:after="0"/>
        <w:ind w:left="1701"/>
        <w:jc w:val="center"/>
        <w:rPr>
          <w:rStyle w:val="Ninguno"/>
          <w:rFonts w:ascii="Arial" w:eastAsia="Arial" w:hAnsi="Arial" w:cs="Arial"/>
          <w:b/>
          <w:bCs/>
          <w:sz w:val="24"/>
          <w:szCs w:val="24"/>
        </w:rPr>
      </w:pPr>
      <w:r>
        <w:rPr>
          <w:rStyle w:val="Ninguno"/>
          <w:rFonts w:ascii="Arial" w:hAnsi="Arial"/>
          <w:b/>
          <w:bCs/>
          <w:sz w:val="24"/>
          <w:szCs w:val="24"/>
        </w:rPr>
        <w:t xml:space="preserve">Primer eje: </w:t>
      </w:r>
    </w:p>
    <w:p w:rsidR="001C5BB7" w:rsidRDefault="00BC1974">
      <w:pPr>
        <w:pStyle w:val="Prrafodelista"/>
        <w:spacing w:after="0"/>
        <w:ind w:left="1418"/>
        <w:jc w:val="center"/>
        <w:rPr>
          <w:rStyle w:val="Ninguno"/>
          <w:rFonts w:ascii="Arial" w:eastAsia="Arial" w:hAnsi="Arial" w:cs="Arial"/>
          <w:b/>
          <w:bCs/>
          <w:sz w:val="24"/>
          <w:szCs w:val="24"/>
        </w:rPr>
      </w:pPr>
      <w:r w:rsidRPr="00BC1974">
        <w:rPr>
          <w:rFonts w:ascii="Arial Narrow" w:hAnsi="Arial Narrow"/>
          <w:b/>
          <w:sz w:val="28"/>
        </w:rPr>
        <w:t>Comunidad Dinámica e Ilustrada</w:t>
      </w:r>
      <w:r w:rsidR="00F850A7">
        <w:rPr>
          <w:rStyle w:val="Ninguno"/>
          <w:rFonts w:ascii="Arial" w:hAnsi="Arial"/>
          <w:b/>
          <w:bCs/>
          <w:sz w:val="24"/>
          <w:szCs w:val="24"/>
        </w:rPr>
        <w:t>:</w:t>
      </w:r>
    </w:p>
    <w:p w:rsidR="001C5BB7" w:rsidRDefault="001C5BB7">
      <w:pPr>
        <w:pStyle w:val="Prrafodelista"/>
        <w:spacing w:after="0"/>
        <w:ind w:left="1418"/>
        <w:jc w:val="center"/>
        <w:rPr>
          <w:rFonts w:ascii="Arial" w:eastAsia="Arial" w:hAnsi="Arial" w:cs="Arial"/>
          <w:b/>
          <w:bCs/>
          <w:sz w:val="24"/>
          <w:szCs w:val="24"/>
        </w:rPr>
      </w:pPr>
    </w:p>
    <w:p w:rsidR="001C5BB7" w:rsidRDefault="001C5BB7">
      <w:pPr>
        <w:pStyle w:val="Sinespaciado"/>
        <w:spacing w:line="276" w:lineRule="auto"/>
        <w:ind w:firstLine="360"/>
        <w:jc w:val="both"/>
        <w:rPr>
          <w:rFonts w:ascii="Arial" w:eastAsia="Arial" w:hAnsi="Arial" w:cs="Arial"/>
          <w:sz w:val="24"/>
          <w:szCs w:val="24"/>
        </w:rPr>
      </w:pPr>
    </w:p>
    <w:p w:rsidR="001C5BB7" w:rsidRDefault="00F850A7">
      <w:pPr>
        <w:pStyle w:val="Sinespaciado"/>
        <w:spacing w:line="276" w:lineRule="auto"/>
        <w:ind w:firstLine="708"/>
        <w:jc w:val="both"/>
        <w:rPr>
          <w:rStyle w:val="Ninguno"/>
          <w:rFonts w:ascii="Arial" w:eastAsia="Arial" w:hAnsi="Arial" w:cs="Arial"/>
          <w:sz w:val="24"/>
          <w:szCs w:val="24"/>
        </w:rPr>
      </w:pPr>
      <w:r>
        <w:rPr>
          <w:rStyle w:val="Ninguno"/>
          <w:rFonts w:ascii="Arial" w:hAnsi="Arial"/>
          <w:sz w:val="24"/>
          <w:szCs w:val="24"/>
        </w:rPr>
        <w:t>Promueve, diseña y ejecuta estrategias para la formación de ciudadanía, la construcción de comunidades y el fortalecimiento del tejido social. Fomentará la participación ciudadana en el diseño de programas y proyectos que mejoren la calidad de vida de las familias de Zapotlanejo. Serán el deporte, la cultura, la recreación, la educación y la salud las principales herramientas para el logro de sus fines: más ciudadanos plenos y mejores comunidades.</w:t>
      </w:r>
    </w:p>
    <w:p w:rsidR="001C5BB7" w:rsidRDefault="001C5BB7">
      <w:pPr>
        <w:pStyle w:val="Sinespaciado"/>
        <w:spacing w:line="276" w:lineRule="auto"/>
        <w:ind w:firstLine="360"/>
        <w:jc w:val="both"/>
        <w:rPr>
          <w:rFonts w:ascii="Arial" w:eastAsia="Arial" w:hAnsi="Arial" w:cs="Arial"/>
          <w:sz w:val="24"/>
          <w:szCs w:val="24"/>
        </w:rPr>
      </w:pPr>
    </w:p>
    <w:p w:rsidR="001C5BB7" w:rsidRDefault="00F850A7">
      <w:pPr>
        <w:pStyle w:val="Cuerpo"/>
        <w:spacing w:after="0"/>
        <w:jc w:val="both"/>
        <w:rPr>
          <w:rStyle w:val="Ninguno"/>
          <w:rFonts w:ascii="Arial" w:eastAsia="Arial" w:hAnsi="Arial" w:cs="Arial"/>
          <w:sz w:val="24"/>
          <w:szCs w:val="24"/>
        </w:rPr>
      </w:pPr>
      <w:r>
        <w:rPr>
          <w:rStyle w:val="Ninguno"/>
          <w:rFonts w:ascii="Arial" w:hAnsi="Arial"/>
          <w:sz w:val="24"/>
          <w:szCs w:val="24"/>
        </w:rPr>
        <w:t xml:space="preserve">1.  Desarrollo Social </w:t>
      </w:r>
    </w:p>
    <w:p w:rsidR="001C5BB7" w:rsidRDefault="00F850A7">
      <w:pPr>
        <w:pStyle w:val="Prrafodelista"/>
        <w:spacing w:after="0"/>
        <w:ind w:left="567" w:firstLine="360"/>
        <w:jc w:val="both"/>
        <w:rPr>
          <w:rStyle w:val="Ninguno"/>
          <w:rFonts w:ascii="Arial" w:eastAsia="Arial" w:hAnsi="Arial" w:cs="Arial"/>
          <w:sz w:val="24"/>
          <w:szCs w:val="24"/>
        </w:rPr>
      </w:pPr>
      <w:r>
        <w:rPr>
          <w:rStyle w:val="Ninguno"/>
          <w:rFonts w:ascii="Arial" w:hAnsi="Arial"/>
          <w:sz w:val="24"/>
          <w:szCs w:val="24"/>
        </w:rPr>
        <w:t xml:space="preserve">1.1 Pobreza </w:t>
      </w:r>
    </w:p>
    <w:p w:rsidR="001C5BB7" w:rsidRDefault="00F850A7">
      <w:pPr>
        <w:pStyle w:val="Prrafodelista"/>
        <w:spacing w:after="0"/>
        <w:ind w:left="567" w:firstLine="360"/>
        <w:jc w:val="both"/>
        <w:rPr>
          <w:rStyle w:val="Ninguno"/>
          <w:rFonts w:ascii="Arial" w:eastAsia="Arial" w:hAnsi="Arial" w:cs="Arial"/>
          <w:sz w:val="24"/>
          <w:szCs w:val="24"/>
        </w:rPr>
      </w:pPr>
      <w:r>
        <w:rPr>
          <w:rStyle w:val="Ninguno"/>
          <w:rFonts w:ascii="Arial" w:hAnsi="Arial"/>
          <w:sz w:val="24"/>
          <w:szCs w:val="24"/>
        </w:rPr>
        <w:t xml:space="preserve">1.2 Educación y cultura </w:t>
      </w:r>
    </w:p>
    <w:p w:rsidR="001C5BB7" w:rsidRDefault="00F850A7">
      <w:pPr>
        <w:pStyle w:val="Prrafodelista"/>
        <w:spacing w:after="0"/>
        <w:ind w:left="567" w:firstLine="360"/>
        <w:jc w:val="both"/>
        <w:rPr>
          <w:rStyle w:val="Ninguno"/>
          <w:rFonts w:ascii="Arial" w:eastAsia="Arial" w:hAnsi="Arial" w:cs="Arial"/>
          <w:sz w:val="24"/>
          <w:szCs w:val="24"/>
        </w:rPr>
      </w:pPr>
      <w:r>
        <w:rPr>
          <w:rStyle w:val="Ninguno"/>
          <w:rFonts w:ascii="Arial" w:hAnsi="Arial"/>
          <w:sz w:val="24"/>
          <w:szCs w:val="24"/>
        </w:rPr>
        <w:t xml:space="preserve">1.3 Salud </w:t>
      </w:r>
    </w:p>
    <w:p w:rsidR="001C5BB7" w:rsidRDefault="00F850A7">
      <w:pPr>
        <w:pStyle w:val="Prrafodelista"/>
        <w:spacing w:after="0"/>
        <w:ind w:left="567" w:firstLine="360"/>
        <w:jc w:val="both"/>
        <w:rPr>
          <w:rStyle w:val="Ninguno"/>
          <w:rFonts w:ascii="Arial" w:eastAsia="Arial" w:hAnsi="Arial" w:cs="Arial"/>
          <w:sz w:val="24"/>
          <w:szCs w:val="24"/>
        </w:rPr>
      </w:pPr>
      <w:r>
        <w:rPr>
          <w:rStyle w:val="Ninguno"/>
          <w:rFonts w:ascii="Arial" w:hAnsi="Arial"/>
          <w:sz w:val="24"/>
          <w:szCs w:val="24"/>
        </w:rPr>
        <w:t xml:space="preserve">1.4 Grupos vulnerables </w:t>
      </w:r>
    </w:p>
    <w:p w:rsidR="001C5BB7" w:rsidRDefault="00F850A7">
      <w:pPr>
        <w:pStyle w:val="Prrafodelista"/>
        <w:spacing w:after="0"/>
        <w:ind w:left="567" w:firstLine="360"/>
        <w:jc w:val="both"/>
        <w:rPr>
          <w:rStyle w:val="Ninguno"/>
          <w:rFonts w:ascii="Arial" w:eastAsia="Arial" w:hAnsi="Arial" w:cs="Arial"/>
          <w:sz w:val="24"/>
          <w:szCs w:val="24"/>
        </w:rPr>
      </w:pPr>
      <w:r>
        <w:rPr>
          <w:rStyle w:val="Ninguno"/>
          <w:rFonts w:ascii="Arial" w:hAnsi="Arial"/>
          <w:sz w:val="24"/>
          <w:szCs w:val="24"/>
        </w:rPr>
        <w:t xml:space="preserve">1.5 Igualdad de género </w:t>
      </w:r>
    </w:p>
    <w:p w:rsidR="001C5BB7" w:rsidRDefault="00F850A7">
      <w:pPr>
        <w:pStyle w:val="Prrafodelista"/>
        <w:spacing w:after="0"/>
        <w:ind w:left="567" w:firstLine="360"/>
        <w:jc w:val="both"/>
        <w:rPr>
          <w:rStyle w:val="Ninguno"/>
          <w:rFonts w:ascii="Arial" w:eastAsia="Arial" w:hAnsi="Arial" w:cs="Arial"/>
          <w:sz w:val="24"/>
          <w:szCs w:val="24"/>
        </w:rPr>
      </w:pPr>
      <w:r>
        <w:rPr>
          <w:rStyle w:val="Ninguno"/>
          <w:rFonts w:ascii="Arial" w:hAnsi="Arial"/>
          <w:sz w:val="24"/>
          <w:szCs w:val="24"/>
        </w:rPr>
        <w:t>1.6 Juventud, deporte y recreación</w:t>
      </w:r>
    </w:p>
    <w:p w:rsidR="001C5BB7" w:rsidRDefault="001C5BB7">
      <w:pPr>
        <w:pStyle w:val="Prrafodelista"/>
        <w:spacing w:after="0"/>
        <w:ind w:left="567" w:firstLine="360"/>
        <w:jc w:val="both"/>
        <w:rPr>
          <w:rFonts w:ascii="Arial" w:eastAsia="Arial" w:hAnsi="Arial" w:cs="Arial"/>
          <w:sz w:val="24"/>
          <w:szCs w:val="24"/>
        </w:rPr>
      </w:pPr>
    </w:p>
    <w:tbl>
      <w:tblPr>
        <w:tblW w:w="960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838"/>
        <w:gridCol w:w="3657"/>
        <w:gridCol w:w="1701"/>
        <w:gridCol w:w="2410"/>
      </w:tblGrid>
      <w:tr w:rsidR="001C5BB7" w:rsidTr="00F850A7">
        <w:trPr>
          <w:trHeight w:val="483"/>
        </w:trPr>
        <w:tc>
          <w:tcPr>
            <w:tcW w:w="1838" w:type="dxa"/>
            <w:tcBorders>
              <w:top w:val="single" w:sz="4" w:space="0" w:color="000000"/>
              <w:left w:val="single" w:sz="4" w:space="0" w:color="000000"/>
              <w:bottom w:val="single" w:sz="4" w:space="0" w:color="000000"/>
              <w:right w:val="single" w:sz="4" w:space="0" w:color="000000"/>
            </w:tcBorders>
            <w:shd w:val="clear" w:color="auto" w:fill="E36C0A"/>
            <w:tcMar>
              <w:top w:w="80" w:type="dxa"/>
              <w:left w:w="80" w:type="dxa"/>
              <w:bottom w:w="80" w:type="dxa"/>
              <w:right w:w="80" w:type="dxa"/>
            </w:tcMar>
          </w:tcPr>
          <w:p w:rsidR="001C5BB7" w:rsidRDefault="00F850A7">
            <w:pPr>
              <w:pStyle w:val="Cuerpo"/>
              <w:jc w:val="center"/>
            </w:pPr>
            <w:r>
              <w:rPr>
                <w:rStyle w:val="Fuentedeprrafopredeter1"/>
                <w:rFonts w:ascii="Arial" w:hAnsi="Arial"/>
                <w:b/>
                <w:bCs/>
                <w:color w:val="FFFFFF"/>
                <w:sz w:val="24"/>
                <w:szCs w:val="24"/>
                <w:u w:color="FFFFFF"/>
              </w:rPr>
              <w:t>Tema</w:t>
            </w:r>
          </w:p>
        </w:tc>
        <w:tc>
          <w:tcPr>
            <w:tcW w:w="3657" w:type="dxa"/>
            <w:tcBorders>
              <w:top w:val="single" w:sz="4" w:space="0" w:color="000000"/>
              <w:left w:val="single" w:sz="4" w:space="0" w:color="000000"/>
              <w:bottom w:val="single" w:sz="4" w:space="0" w:color="000000"/>
              <w:right w:val="single" w:sz="4" w:space="0" w:color="000000"/>
            </w:tcBorders>
            <w:shd w:val="clear" w:color="auto" w:fill="E36C0A"/>
            <w:tcMar>
              <w:top w:w="80" w:type="dxa"/>
              <w:left w:w="80" w:type="dxa"/>
              <w:bottom w:w="80" w:type="dxa"/>
              <w:right w:w="80" w:type="dxa"/>
            </w:tcMar>
          </w:tcPr>
          <w:p w:rsidR="001C5BB7" w:rsidRDefault="00F850A7">
            <w:pPr>
              <w:pStyle w:val="Prrafodelista"/>
              <w:spacing w:after="0" w:line="240" w:lineRule="auto"/>
              <w:ind w:left="0"/>
              <w:jc w:val="center"/>
            </w:pPr>
            <w:r>
              <w:rPr>
                <w:rStyle w:val="Ninguno"/>
                <w:rFonts w:ascii="Arial" w:hAnsi="Arial"/>
                <w:b/>
                <w:bCs/>
                <w:color w:val="FFFFFF"/>
                <w:sz w:val="24"/>
                <w:szCs w:val="24"/>
                <w:u w:color="FFFFFF"/>
              </w:rPr>
              <w:t>Objetivo</w:t>
            </w:r>
          </w:p>
        </w:tc>
        <w:tc>
          <w:tcPr>
            <w:tcW w:w="1701" w:type="dxa"/>
            <w:tcBorders>
              <w:top w:val="single" w:sz="4" w:space="0" w:color="000000"/>
              <w:left w:val="single" w:sz="4" w:space="0" w:color="000000"/>
              <w:bottom w:val="single" w:sz="4" w:space="0" w:color="000000"/>
              <w:right w:val="single" w:sz="4" w:space="0" w:color="000000"/>
            </w:tcBorders>
            <w:shd w:val="clear" w:color="auto" w:fill="E36C0A"/>
            <w:tcMar>
              <w:top w:w="80" w:type="dxa"/>
              <w:left w:w="80" w:type="dxa"/>
              <w:bottom w:w="80" w:type="dxa"/>
              <w:right w:w="80" w:type="dxa"/>
            </w:tcMar>
          </w:tcPr>
          <w:p w:rsidR="001C5BB7" w:rsidRDefault="00F850A7">
            <w:pPr>
              <w:pStyle w:val="Cuerpo"/>
              <w:spacing w:after="0" w:line="240" w:lineRule="auto"/>
              <w:jc w:val="center"/>
              <w:rPr>
                <w:rStyle w:val="Ninguno"/>
                <w:rFonts w:ascii="Arial" w:eastAsia="Arial" w:hAnsi="Arial" w:cs="Arial"/>
                <w:b/>
                <w:bCs/>
                <w:color w:val="FFFFFF"/>
                <w:sz w:val="24"/>
                <w:szCs w:val="24"/>
                <w:u w:color="FFFFFF"/>
              </w:rPr>
            </w:pPr>
            <w:r>
              <w:rPr>
                <w:rStyle w:val="Fuentedeprrafopredeter1"/>
                <w:rFonts w:ascii="Arial" w:hAnsi="Arial"/>
                <w:b/>
                <w:bCs/>
                <w:color w:val="FFFFFF"/>
                <w:sz w:val="24"/>
                <w:szCs w:val="24"/>
                <w:u w:color="FFFFFF"/>
              </w:rPr>
              <w:t>Indicador de</w:t>
            </w:r>
          </w:p>
          <w:p w:rsidR="001C5BB7" w:rsidRDefault="00F850A7">
            <w:pPr>
              <w:pStyle w:val="Prrafodelista"/>
              <w:spacing w:after="0" w:line="240" w:lineRule="auto"/>
              <w:ind w:left="0"/>
              <w:jc w:val="center"/>
            </w:pPr>
            <w:r>
              <w:rPr>
                <w:rStyle w:val="Ninguno"/>
                <w:rFonts w:ascii="Arial" w:hAnsi="Arial"/>
                <w:b/>
                <w:bCs/>
                <w:color w:val="FFFFFF"/>
                <w:sz w:val="24"/>
                <w:szCs w:val="24"/>
                <w:u w:color="FFFFFF"/>
              </w:rPr>
              <w:t>desempeño</w:t>
            </w:r>
          </w:p>
        </w:tc>
        <w:tc>
          <w:tcPr>
            <w:tcW w:w="2410" w:type="dxa"/>
            <w:tcBorders>
              <w:top w:val="single" w:sz="4" w:space="0" w:color="000000"/>
              <w:left w:val="single" w:sz="4" w:space="0" w:color="000000"/>
              <w:bottom w:val="single" w:sz="4" w:space="0" w:color="000000"/>
              <w:right w:val="single" w:sz="4" w:space="0" w:color="000000"/>
            </w:tcBorders>
            <w:shd w:val="clear" w:color="auto" w:fill="92D050"/>
            <w:tcMar>
              <w:top w:w="80" w:type="dxa"/>
              <w:left w:w="80" w:type="dxa"/>
              <w:bottom w:w="80" w:type="dxa"/>
              <w:right w:w="80" w:type="dxa"/>
            </w:tcMar>
          </w:tcPr>
          <w:p w:rsidR="001C5BB7" w:rsidRDefault="00F850A7">
            <w:pPr>
              <w:pStyle w:val="Prrafodelista"/>
              <w:spacing w:after="0" w:line="240" w:lineRule="auto"/>
              <w:ind w:left="0"/>
              <w:jc w:val="center"/>
            </w:pPr>
            <w:r>
              <w:rPr>
                <w:rStyle w:val="Ninguno"/>
                <w:rFonts w:ascii="Arial" w:hAnsi="Arial"/>
                <w:b/>
                <w:bCs/>
                <w:color w:val="FF4000"/>
                <w:sz w:val="24"/>
                <w:szCs w:val="24"/>
                <w:u w:color="FF4000"/>
              </w:rPr>
              <w:t>Parámetro</w:t>
            </w:r>
          </w:p>
        </w:tc>
      </w:tr>
      <w:tr w:rsidR="001C5BB7" w:rsidRPr="00F850A7" w:rsidTr="00F850A7">
        <w:trPr>
          <w:trHeight w:val="2024"/>
        </w:trPr>
        <w:tc>
          <w:tcPr>
            <w:tcW w:w="18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5BB7" w:rsidRPr="00F850A7" w:rsidRDefault="00F850A7">
            <w:pPr>
              <w:pStyle w:val="Cuerpo"/>
              <w:spacing w:after="0" w:line="240" w:lineRule="auto"/>
              <w:rPr>
                <w:sz w:val="20"/>
                <w:szCs w:val="20"/>
              </w:rPr>
            </w:pPr>
            <w:r w:rsidRPr="00F850A7">
              <w:rPr>
                <w:rStyle w:val="Fuentedeprrafopredeter1"/>
                <w:rFonts w:ascii="Arial" w:hAnsi="Arial"/>
                <w:b/>
                <w:bCs/>
                <w:sz w:val="20"/>
                <w:szCs w:val="20"/>
              </w:rPr>
              <w:t>1.1 Pobreza</w:t>
            </w:r>
          </w:p>
        </w:tc>
        <w:tc>
          <w:tcPr>
            <w:tcW w:w="3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Contribuir a disminuir la pobreza mediante el financiamiento de servicios públicos, obras, acciones e</w:t>
            </w:r>
            <w:r w:rsidRPr="00F850A7">
              <w:rPr>
                <w:rStyle w:val="Ninguno"/>
                <w:rFonts w:ascii="Arial" w:eastAsia="Arial" w:hAnsi="Arial" w:cs="Arial"/>
                <w:sz w:val="20"/>
                <w:szCs w:val="20"/>
              </w:rPr>
              <w:t xml:space="preserve"> </w:t>
            </w:r>
            <w:r w:rsidRPr="00F850A7">
              <w:rPr>
                <w:rStyle w:val="Fuentedeprrafopredeter1"/>
                <w:rFonts w:ascii="Arial" w:hAnsi="Arial"/>
                <w:sz w:val="20"/>
                <w:szCs w:val="20"/>
              </w:rPr>
              <w:t>inversiones que beneficien directamente a la población</w:t>
            </w:r>
          </w:p>
          <w:p w:rsidR="001C5BB7" w:rsidRPr="00F850A7" w:rsidRDefault="00F850A7">
            <w:pPr>
              <w:pStyle w:val="Cuerpo"/>
              <w:spacing w:after="0" w:line="240" w:lineRule="auto"/>
              <w:rPr>
                <w:rFonts w:ascii="Arial" w:eastAsia="Arial" w:hAnsi="Arial" w:cs="Arial"/>
                <w:sz w:val="20"/>
                <w:szCs w:val="20"/>
              </w:rPr>
            </w:pPr>
            <w:proofErr w:type="gramStart"/>
            <w:r w:rsidRPr="00F850A7">
              <w:rPr>
                <w:rStyle w:val="Fuentedeprrafopredeter1"/>
                <w:rFonts w:ascii="Arial" w:hAnsi="Arial"/>
                <w:sz w:val="20"/>
                <w:szCs w:val="20"/>
              </w:rPr>
              <w:t>vulnerable</w:t>
            </w:r>
            <w:proofErr w:type="gramEnd"/>
            <w:r w:rsidRPr="00F850A7">
              <w:rPr>
                <w:rStyle w:val="Fuentedeprrafopredeter1"/>
                <w:rFonts w:ascii="Arial" w:hAnsi="Arial"/>
                <w:sz w:val="20"/>
                <w:szCs w:val="20"/>
              </w:rPr>
              <w:t>, mediante</w:t>
            </w:r>
            <w:r w:rsidRPr="00F850A7">
              <w:rPr>
                <w:rStyle w:val="Ninguno"/>
                <w:rFonts w:ascii="Arial" w:eastAsia="Arial" w:hAnsi="Arial" w:cs="Arial"/>
                <w:sz w:val="20"/>
                <w:szCs w:val="20"/>
              </w:rPr>
              <w:t xml:space="preserve"> </w:t>
            </w:r>
            <w:r w:rsidRPr="00F850A7">
              <w:rPr>
                <w:rStyle w:val="Ninguno"/>
                <w:rFonts w:ascii="Arial" w:hAnsi="Arial"/>
                <w:sz w:val="20"/>
                <w:szCs w:val="20"/>
              </w:rPr>
              <w:t>la colaboración en los programas federales y estatales de asistencia social y de desarrollo comunitario.</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5BB7" w:rsidRPr="00F850A7" w:rsidRDefault="00F850A7">
            <w:pPr>
              <w:pStyle w:val="Cuerpo"/>
              <w:spacing w:after="0" w:line="240" w:lineRule="auto"/>
              <w:rPr>
                <w:sz w:val="20"/>
                <w:szCs w:val="20"/>
              </w:rPr>
            </w:pPr>
            <w:r w:rsidRPr="00F850A7">
              <w:rPr>
                <w:rStyle w:val="Ninguno"/>
                <w:rFonts w:ascii="Arial" w:hAnsi="Arial"/>
                <w:sz w:val="20"/>
                <w:szCs w:val="20"/>
              </w:rPr>
              <w:t>Tasa de abatimiento de pobreza</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5BB7" w:rsidRPr="00F850A7" w:rsidRDefault="00F850A7">
            <w:pPr>
              <w:pStyle w:val="Cuerpo"/>
              <w:spacing w:after="0" w:line="240" w:lineRule="auto"/>
              <w:rPr>
                <w:sz w:val="20"/>
                <w:szCs w:val="20"/>
              </w:rPr>
            </w:pPr>
            <w:r w:rsidRPr="00F850A7">
              <w:rPr>
                <w:rStyle w:val="Ninguno"/>
                <w:rFonts w:ascii="Arial" w:hAnsi="Arial"/>
                <w:sz w:val="20"/>
                <w:szCs w:val="20"/>
              </w:rPr>
              <w:t>Mayor al promedio nacional registrado en el periodo.</w:t>
            </w:r>
          </w:p>
        </w:tc>
      </w:tr>
      <w:tr w:rsidR="001C5BB7" w:rsidRPr="00F850A7">
        <w:trPr>
          <w:trHeight w:val="2403"/>
        </w:trPr>
        <w:tc>
          <w:tcPr>
            <w:tcW w:w="18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5BB7" w:rsidRPr="00F850A7" w:rsidRDefault="00F850A7">
            <w:pPr>
              <w:pStyle w:val="Cuerpo"/>
              <w:spacing w:after="0" w:line="240" w:lineRule="auto"/>
              <w:rPr>
                <w:rStyle w:val="Ninguno"/>
                <w:rFonts w:ascii="Arial" w:eastAsia="Arial" w:hAnsi="Arial" w:cs="Arial"/>
                <w:b/>
                <w:bCs/>
                <w:sz w:val="20"/>
                <w:szCs w:val="20"/>
              </w:rPr>
            </w:pPr>
            <w:r w:rsidRPr="00F850A7">
              <w:rPr>
                <w:rStyle w:val="Fuentedeprrafopredeter1"/>
                <w:rFonts w:ascii="Arial" w:hAnsi="Arial"/>
                <w:b/>
                <w:bCs/>
                <w:sz w:val="20"/>
                <w:szCs w:val="20"/>
              </w:rPr>
              <w:lastRenderedPageBreak/>
              <w:t>1.2</w:t>
            </w:r>
          </w:p>
          <w:p w:rsidR="001C5BB7" w:rsidRPr="00F850A7" w:rsidRDefault="00F850A7">
            <w:pPr>
              <w:pStyle w:val="Cuerpo"/>
              <w:spacing w:after="0" w:line="240" w:lineRule="auto"/>
              <w:rPr>
                <w:rStyle w:val="Ninguno"/>
                <w:rFonts w:ascii="Arial" w:eastAsia="Arial" w:hAnsi="Arial" w:cs="Arial"/>
                <w:b/>
                <w:bCs/>
                <w:sz w:val="20"/>
                <w:szCs w:val="20"/>
              </w:rPr>
            </w:pPr>
            <w:r w:rsidRPr="00F850A7">
              <w:rPr>
                <w:rStyle w:val="Fuentedeprrafopredeter1"/>
                <w:rFonts w:ascii="Arial" w:hAnsi="Arial"/>
                <w:b/>
                <w:bCs/>
                <w:sz w:val="20"/>
                <w:szCs w:val="20"/>
              </w:rPr>
              <w:t>Educación y</w:t>
            </w:r>
          </w:p>
          <w:p w:rsidR="001C5BB7" w:rsidRPr="00F850A7" w:rsidRDefault="00F850A7">
            <w:pPr>
              <w:pStyle w:val="Prrafodelista"/>
              <w:spacing w:after="0" w:line="240" w:lineRule="auto"/>
              <w:ind w:left="0"/>
              <w:jc w:val="both"/>
              <w:rPr>
                <w:sz w:val="20"/>
                <w:szCs w:val="20"/>
              </w:rPr>
            </w:pPr>
            <w:r w:rsidRPr="00F850A7">
              <w:rPr>
                <w:rStyle w:val="Ninguno"/>
                <w:rFonts w:ascii="Arial" w:hAnsi="Arial"/>
                <w:b/>
                <w:bCs/>
                <w:sz w:val="20"/>
                <w:szCs w:val="20"/>
              </w:rPr>
              <w:t>cultura</w:t>
            </w:r>
          </w:p>
        </w:tc>
        <w:tc>
          <w:tcPr>
            <w:tcW w:w="3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5BB7" w:rsidRPr="00F850A7" w:rsidRDefault="00F850A7">
            <w:pPr>
              <w:pStyle w:val="Cuerpo"/>
              <w:spacing w:after="0" w:line="240" w:lineRule="auto"/>
              <w:rPr>
                <w:sz w:val="20"/>
                <w:szCs w:val="20"/>
              </w:rPr>
            </w:pPr>
            <w:r w:rsidRPr="00F850A7">
              <w:rPr>
                <w:rStyle w:val="Fuentedeprrafopredeter1"/>
                <w:rFonts w:ascii="Arial" w:hAnsi="Arial"/>
                <w:sz w:val="20"/>
                <w:szCs w:val="20"/>
              </w:rPr>
              <w:t>Elevar la calidad y cobertura de la educación básica mediante una mayor inversión en infraestructura básica educativa y en acciones de promoción de la cultura.</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5BB7" w:rsidRPr="00F850A7" w:rsidRDefault="001C5BB7">
            <w:pPr>
              <w:pStyle w:val="Cuerpo"/>
              <w:spacing w:after="0" w:line="240" w:lineRule="auto"/>
              <w:rPr>
                <w:rStyle w:val="Fuentedeprrafopredeter1"/>
                <w:rFonts w:ascii="Arial" w:eastAsia="Arial" w:hAnsi="Arial" w:cs="Arial"/>
                <w:sz w:val="20"/>
                <w:szCs w:val="20"/>
              </w:rPr>
            </w:pPr>
          </w:p>
          <w:p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Inversión per</w:t>
            </w:r>
          </w:p>
          <w:p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cápita en</w:t>
            </w:r>
          </w:p>
          <w:p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educación y</w:t>
            </w:r>
          </w:p>
          <w:p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cultura con la</w:t>
            </w:r>
            <w:r>
              <w:rPr>
                <w:rStyle w:val="Ninguno"/>
                <w:rFonts w:ascii="Arial" w:eastAsia="Arial" w:hAnsi="Arial" w:cs="Arial"/>
                <w:sz w:val="20"/>
                <w:szCs w:val="20"/>
              </w:rPr>
              <w:t xml:space="preserve"> finalidad</w:t>
            </w:r>
            <w:r w:rsidRPr="00F850A7">
              <w:rPr>
                <w:rStyle w:val="Fuentedeprrafopredeter1"/>
                <w:rFonts w:ascii="Arial" w:hAnsi="Arial"/>
                <w:sz w:val="20"/>
                <w:szCs w:val="20"/>
              </w:rPr>
              <w:t xml:space="preserve"> de</w:t>
            </w:r>
            <w:r>
              <w:rPr>
                <w:rStyle w:val="Ninguno"/>
                <w:rFonts w:ascii="Arial" w:eastAsia="Arial" w:hAnsi="Arial" w:cs="Arial"/>
                <w:sz w:val="20"/>
                <w:szCs w:val="20"/>
              </w:rPr>
              <w:t xml:space="preserve"> </w:t>
            </w:r>
            <w:r w:rsidRPr="00F850A7">
              <w:rPr>
                <w:rStyle w:val="Fuentedeprrafopredeter1"/>
                <w:rFonts w:ascii="Arial" w:hAnsi="Arial"/>
                <w:sz w:val="20"/>
                <w:szCs w:val="20"/>
              </w:rPr>
              <w:t>concluir la</w:t>
            </w:r>
          </w:p>
          <w:p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infraestructura</w:t>
            </w:r>
          </w:p>
          <w:p w:rsidR="001C5BB7" w:rsidRPr="00F850A7" w:rsidRDefault="00F850A7">
            <w:pPr>
              <w:pStyle w:val="Cuerpo"/>
              <w:spacing w:after="0" w:line="240" w:lineRule="auto"/>
              <w:rPr>
                <w:sz w:val="20"/>
                <w:szCs w:val="20"/>
              </w:rPr>
            </w:pPr>
            <w:proofErr w:type="gramStart"/>
            <w:r w:rsidRPr="00F850A7">
              <w:rPr>
                <w:rStyle w:val="Fuentedeprrafopredeter1"/>
                <w:rFonts w:ascii="Arial" w:hAnsi="Arial"/>
                <w:sz w:val="20"/>
                <w:szCs w:val="20"/>
              </w:rPr>
              <w:t>en</w:t>
            </w:r>
            <w:proofErr w:type="gramEnd"/>
            <w:r w:rsidRPr="00F850A7">
              <w:rPr>
                <w:rStyle w:val="Fuentedeprrafopredeter1"/>
                <w:rFonts w:ascii="Arial" w:hAnsi="Arial"/>
                <w:sz w:val="20"/>
                <w:szCs w:val="20"/>
              </w:rPr>
              <w:t xml:space="preserve"> educación básica.</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5BB7" w:rsidRPr="00F850A7" w:rsidRDefault="00F850A7">
            <w:pPr>
              <w:pStyle w:val="Cuerpo"/>
              <w:spacing w:after="0" w:line="240" w:lineRule="auto"/>
              <w:rPr>
                <w:sz w:val="20"/>
                <w:szCs w:val="20"/>
              </w:rPr>
            </w:pPr>
            <w:r w:rsidRPr="00F850A7">
              <w:rPr>
                <w:rStyle w:val="Fuentedeprrafopredeter1"/>
                <w:rFonts w:ascii="Arial" w:hAnsi="Arial"/>
                <w:sz w:val="20"/>
                <w:szCs w:val="20"/>
              </w:rPr>
              <w:t>La inversión en educación y cultura es mayor o igual a $142 por habitante.</w:t>
            </w:r>
          </w:p>
        </w:tc>
      </w:tr>
      <w:tr w:rsidR="001C5BB7" w:rsidRPr="00F850A7" w:rsidTr="00F850A7">
        <w:trPr>
          <w:trHeight w:val="905"/>
        </w:trPr>
        <w:tc>
          <w:tcPr>
            <w:tcW w:w="18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5BB7" w:rsidRPr="00F850A7" w:rsidRDefault="00F850A7">
            <w:pPr>
              <w:pStyle w:val="Cuerpo"/>
              <w:spacing w:after="0" w:line="240" w:lineRule="auto"/>
              <w:rPr>
                <w:rStyle w:val="Ninguno"/>
                <w:rFonts w:ascii="Arial" w:eastAsia="Arial" w:hAnsi="Arial" w:cs="Arial"/>
                <w:b/>
                <w:bCs/>
                <w:sz w:val="20"/>
                <w:szCs w:val="20"/>
              </w:rPr>
            </w:pPr>
            <w:r w:rsidRPr="00F850A7">
              <w:rPr>
                <w:rStyle w:val="Fuentedeprrafopredeter1"/>
                <w:rFonts w:ascii="Arial" w:hAnsi="Arial"/>
                <w:b/>
                <w:bCs/>
                <w:sz w:val="20"/>
                <w:szCs w:val="20"/>
              </w:rPr>
              <w:t>1.3</w:t>
            </w:r>
          </w:p>
          <w:p w:rsidR="001C5BB7" w:rsidRPr="00F850A7" w:rsidRDefault="00F850A7">
            <w:pPr>
              <w:pStyle w:val="Prrafodelista"/>
              <w:spacing w:after="0" w:line="240" w:lineRule="auto"/>
              <w:ind w:left="0"/>
              <w:jc w:val="both"/>
              <w:rPr>
                <w:sz w:val="20"/>
                <w:szCs w:val="20"/>
              </w:rPr>
            </w:pPr>
            <w:r w:rsidRPr="00F850A7">
              <w:rPr>
                <w:rStyle w:val="Ninguno"/>
                <w:rFonts w:ascii="Arial" w:hAnsi="Arial"/>
                <w:b/>
                <w:bCs/>
                <w:sz w:val="20"/>
                <w:szCs w:val="20"/>
              </w:rPr>
              <w:t>Salud</w:t>
            </w:r>
          </w:p>
        </w:tc>
        <w:tc>
          <w:tcPr>
            <w:tcW w:w="3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Garantizar el derecho a la</w:t>
            </w:r>
          </w:p>
          <w:p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protección de la salud mediante</w:t>
            </w:r>
          </w:p>
          <w:p w:rsidR="001C5BB7" w:rsidRPr="00F850A7" w:rsidRDefault="00F850A7">
            <w:pPr>
              <w:pStyle w:val="Cuerpo"/>
              <w:spacing w:after="0" w:line="240" w:lineRule="auto"/>
              <w:rPr>
                <w:sz w:val="20"/>
                <w:szCs w:val="20"/>
              </w:rPr>
            </w:pPr>
            <w:proofErr w:type="gramStart"/>
            <w:r w:rsidRPr="00F850A7">
              <w:rPr>
                <w:rStyle w:val="Fuentedeprrafopredeter1"/>
                <w:rFonts w:ascii="Arial" w:hAnsi="Arial"/>
                <w:sz w:val="20"/>
                <w:szCs w:val="20"/>
              </w:rPr>
              <w:t>una</w:t>
            </w:r>
            <w:proofErr w:type="gramEnd"/>
            <w:r w:rsidRPr="00F850A7">
              <w:rPr>
                <w:rStyle w:val="Fuentedeprrafopredeter1"/>
                <w:rFonts w:ascii="Arial" w:hAnsi="Arial"/>
                <w:sz w:val="20"/>
                <w:szCs w:val="20"/>
              </w:rPr>
              <w:t xml:space="preserve"> mayor inversión en infraestructura básica y en acciones de promoción de la salud.</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Inversión per</w:t>
            </w:r>
          </w:p>
          <w:p w:rsidR="001C5BB7" w:rsidRPr="00F850A7" w:rsidRDefault="00F850A7">
            <w:pPr>
              <w:pStyle w:val="Cuerpo"/>
              <w:spacing w:after="0" w:line="240" w:lineRule="auto"/>
              <w:rPr>
                <w:sz w:val="20"/>
                <w:szCs w:val="20"/>
              </w:rPr>
            </w:pPr>
            <w:proofErr w:type="gramStart"/>
            <w:r w:rsidRPr="00F850A7">
              <w:rPr>
                <w:rStyle w:val="Ninguno"/>
                <w:rFonts w:ascii="Arial" w:hAnsi="Arial"/>
                <w:sz w:val="20"/>
                <w:szCs w:val="20"/>
              </w:rPr>
              <w:t>cápita</w:t>
            </w:r>
            <w:proofErr w:type="gramEnd"/>
            <w:r w:rsidRPr="00F850A7">
              <w:rPr>
                <w:rStyle w:val="Ninguno"/>
                <w:rFonts w:ascii="Arial" w:hAnsi="Arial"/>
                <w:sz w:val="20"/>
                <w:szCs w:val="20"/>
              </w:rPr>
              <w:t xml:space="preserve"> en </w:t>
            </w:r>
            <w:r w:rsidRPr="00F850A7">
              <w:rPr>
                <w:rStyle w:val="Fuentedeprrafopredeter1"/>
                <w:rFonts w:ascii="Arial" w:hAnsi="Arial"/>
                <w:sz w:val="20"/>
                <w:szCs w:val="20"/>
              </w:rPr>
              <w:t>salud.</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5BB7" w:rsidRPr="00F850A7" w:rsidRDefault="00F850A7">
            <w:pPr>
              <w:pStyle w:val="Cuerpo"/>
              <w:spacing w:after="0" w:line="240" w:lineRule="auto"/>
              <w:rPr>
                <w:sz w:val="20"/>
                <w:szCs w:val="20"/>
              </w:rPr>
            </w:pPr>
            <w:r w:rsidRPr="00F850A7">
              <w:rPr>
                <w:rStyle w:val="Ninguno"/>
                <w:rFonts w:ascii="Arial" w:hAnsi="Arial"/>
                <w:sz w:val="20"/>
                <w:szCs w:val="20"/>
              </w:rPr>
              <w:t xml:space="preserve">La inversión en salud es mayor o </w:t>
            </w:r>
            <w:r w:rsidRPr="00F850A7">
              <w:rPr>
                <w:rStyle w:val="Fuentedeprrafopredeter1"/>
                <w:rFonts w:ascii="Arial" w:hAnsi="Arial"/>
                <w:sz w:val="20"/>
                <w:szCs w:val="20"/>
              </w:rPr>
              <w:t>igual a $127 por habitante.</w:t>
            </w:r>
          </w:p>
        </w:tc>
      </w:tr>
      <w:tr w:rsidR="001C5BB7" w:rsidRPr="00F850A7" w:rsidTr="00F850A7">
        <w:trPr>
          <w:trHeight w:val="2143"/>
        </w:trPr>
        <w:tc>
          <w:tcPr>
            <w:tcW w:w="18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5BB7" w:rsidRPr="00F850A7" w:rsidRDefault="00F850A7">
            <w:pPr>
              <w:pStyle w:val="Cuerpo"/>
              <w:spacing w:after="0" w:line="240" w:lineRule="auto"/>
              <w:rPr>
                <w:rStyle w:val="Ninguno"/>
                <w:rFonts w:ascii="Arial" w:eastAsia="Arial" w:hAnsi="Arial" w:cs="Arial"/>
                <w:b/>
                <w:bCs/>
                <w:sz w:val="20"/>
                <w:szCs w:val="20"/>
              </w:rPr>
            </w:pPr>
            <w:r w:rsidRPr="00F850A7">
              <w:rPr>
                <w:rStyle w:val="Fuentedeprrafopredeter1"/>
                <w:rFonts w:ascii="Arial" w:hAnsi="Arial"/>
                <w:b/>
                <w:bCs/>
                <w:sz w:val="20"/>
                <w:szCs w:val="20"/>
              </w:rPr>
              <w:t>1.4</w:t>
            </w:r>
          </w:p>
          <w:p w:rsidR="001C5BB7" w:rsidRPr="00F850A7" w:rsidRDefault="00F850A7">
            <w:pPr>
              <w:pStyle w:val="Prrafodelista"/>
              <w:spacing w:after="0" w:line="240" w:lineRule="auto"/>
              <w:ind w:left="0"/>
              <w:jc w:val="both"/>
              <w:rPr>
                <w:sz w:val="20"/>
                <w:szCs w:val="20"/>
              </w:rPr>
            </w:pPr>
            <w:r w:rsidRPr="00F850A7">
              <w:rPr>
                <w:rStyle w:val="Ninguno"/>
                <w:rFonts w:ascii="Arial" w:hAnsi="Arial"/>
                <w:b/>
                <w:bCs/>
                <w:sz w:val="20"/>
                <w:szCs w:val="20"/>
              </w:rPr>
              <w:t>Vivienda</w:t>
            </w:r>
          </w:p>
        </w:tc>
        <w:tc>
          <w:tcPr>
            <w:tcW w:w="3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Satisfacer la demanda de vivienda digna de la población municipal a través de la coordinación con las autoridades federales y</w:t>
            </w:r>
          </w:p>
          <w:p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estatales en la promoción</w:t>
            </w:r>
          </w:p>
          <w:p w:rsidR="001C5BB7" w:rsidRPr="00F850A7" w:rsidRDefault="00F850A7">
            <w:pPr>
              <w:pStyle w:val="Cuerpo"/>
              <w:spacing w:after="0" w:line="240" w:lineRule="auto"/>
              <w:rPr>
                <w:sz w:val="20"/>
                <w:szCs w:val="20"/>
              </w:rPr>
            </w:pPr>
            <w:proofErr w:type="gramStart"/>
            <w:r w:rsidRPr="00F850A7">
              <w:rPr>
                <w:rStyle w:val="Ninguno"/>
                <w:rFonts w:ascii="Arial" w:hAnsi="Arial"/>
                <w:sz w:val="20"/>
                <w:szCs w:val="20"/>
              </w:rPr>
              <w:t>de</w:t>
            </w:r>
            <w:proofErr w:type="gramEnd"/>
            <w:r w:rsidRPr="00F850A7">
              <w:rPr>
                <w:rStyle w:val="Ninguno"/>
                <w:rFonts w:ascii="Arial" w:hAnsi="Arial"/>
                <w:sz w:val="20"/>
                <w:szCs w:val="20"/>
              </w:rPr>
              <w:t xml:space="preserve"> desarrollos habitacionales de interés social, programas de mejoramiento de la vivienda y lotes </w:t>
            </w:r>
            <w:r w:rsidRPr="00F850A7">
              <w:rPr>
                <w:rStyle w:val="Fuentedeprrafopredeter1"/>
                <w:rFonts w:ascii="Arial" w:hAnsi="Arial"/>
                <w:sz w:val="20"/>
                <w:szCs w:val="20"/>
              </w:rPr>
              <w:t>con servicios.</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Inversión per</w:t>
            </w:r>
          </w:p>
          <w:p w:rsidR="001C5BB7" w:rsidRPr="00F850A7" w:rsidRDefault="00F850A7">
            <w:pPr>
              <w:pStyle w:val="Cuerpo"/>
              <w:spacing w:after="0" w:line="240" w:lineRule="auto"/>
              <w:rPr>
                <w:sz w:val="20"/>
                <w:szCs w:val="20"/>
              </w:rPr>
            </w:pPr>
            <w:proofErr w:type="gramStart"/>
            <w:r w:rsidRPr="00F850A7">
              <w:rPr>
                <w:rStyle w:val="Ninguno"/>
                <w:rFonts w:ascii="Arial" w:hAnsi="Arial"/>
                <w:sz w:val="20"/>
                <w:szCs w:val="20"/>
              </w:rPr>
              <w:t>cápita</w:t>
            </w:r>
            <w:proofErr w:type="gramEnd"/>
            <w:r w:rsidRPr="00F850A7">
              <w:rPr>
                <w:rStyle w:val="Ninguno"/>
                <w:rFonts w:ascii="Arial" w:hAnsi="Arial"/>
                <w:sz w:val="20"/>
                <w:szCs w:val="20"/>
              </w:rPr>
              <w:t xml:space="preserve"> en vivienda con la ﬁnalidad de promover programas de mejora de vivienda: piso, techo, baño y cuarto </w:t>
            </w:r>
            <w:r w:rsidRPr="00F850A7">
              <w:rPr>
                <w:rStyle w:val="Fuentedeprrafopredeter1"/>
                <w:rFonts w:ascii="Arial" w:hAnsi="Arial"/>
                <w:sz w:val="20"/>
                <w:szCs w:val="20"/>
              </w:rPr>
              <w:t>adicional.</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5BB7" w:rsidRPr="00F850A7" w:rsidRDefault="00F850A7">
            <w:pPr>
              <w:pStyle w:val="Cuerpo"/>
              <w:spacing w:after="0" w:line="240" w:lineRule="auto"/>
              <w:rPr>
                <w:sz w:val="20"/>
                <w:szCs w:val="20"/>
              </w:rPr>
            </w:pPr>
            <w:r w:rsidRPr="00F850A7">
              <w:rPr>
                <w:rStyle w:val="Fuentedeprrafopredeter1"/>
                <w:rFonts w:ascii="Arial" w:hAnsi="Arial"/>
                <w:sz w:val="20"/>
                <w:szCs w:val="20"/>
              </w:rPr>
              <w:t xml:space="preserve">La inversión en vivienda es mayor o </w:t>
            </w:r>
            <w:r w:rsidRPr="00F850A7">
              <w:rPr>
                <w:rStyle w:val="Ninguno"/>
                <w:rFonts w:ascii="Arial" w:hAnsi="Arial"/>
                <w:sz w:val="20"/>
                <w:szCs w:val="20"/>
              </w:rPr>
              <w:t>igual a $150 pesos por habitante.</w:t>
            </w:r>
          </w:p>
        </w:tc>
      </w:tr>
      <w:tr w:rsidR="001C5BB7" w:rsidRPr="00F850A7" w:rsidTr="00F850A7">
        <w:trPr>
          <w:trHeight w:val="1086"/>
        </w:trPr>
        <w:tc>
          <w:tcPr>
            <w:tcW w:w="18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5BB7" w:rsidRPr="00F850A7" w:rsidRDefault="00F850A7">
            <w:pPr>
              <w:pStyle w:val="Cuerpo"/>
              <w:spacing w:after="0" w:line="240" w:lineRule="auto"/>
              <w:rPr>
                <w:rStyle w:val="Ninguno"/>
                <w:rFonts w:ascii="Arial" w:eastAsia="Arial" w:hAnsi="Arial" w:cs="Arial"/>
                <w:b/>
                <w:bCs/>
                <w:sz w:val="20"/>
                <w:szCs w:val="20"/>
              </w:rPr>
            </w:pPr>
            <w:r w:rsidRPr="00F850A7">
              <w:rPr>
                <w:rStyle w:val="Fuentedeprrafopredeter1"/>
                <w:rFonts w:ascii="Arial" w:hAnsi="Arial"/>
                <w:b/>
                <w:bCs/>
                <w:sz w:val="20"/>
                <w:szCs w:val="20"/>
              </w:rPr>
              <w:t>1.5</w:t>
            </w:r>
          </w:p>
          <w:p w:rsidR="001C5BB7" w:rsidRPr="00F850A7" w:rsidRDefault="00F850A7">
            <w:pPr>
              <w:pStyle w:val="Cuerpo"/>
              <w:spacing w:after="0" w:line="240" w:lineRule="auto"/>
              <w:rPr>
                <w:rStyle w:val="Ninguno"/>
                <w:rFonts w:ascii="Arial" w:eastAsia="Arial" w:hAnsi="Arial" w:cs="Arial"/>
                <w:b/>
                <w:bCs/>
                <w:sz w:val="20"/>
                <w:szCs w:val="20"/>
              </w:rPr>
            </w:pPr>
            <w:r w:rsidRPr="00F850A7">
              <w:rPr>
                <w:rStyle w:val="Fuentedeprrafopredeter1"/>
                <w:rFonts w:ascii="Arial" w:hAnsi="Arial"/>
                <w:b/>
                <w:bCs/>
                <w:sz w:val="20"/>
                <w:szCs w:val="20"/>
              </w:rPr>
              <w:t>Igualdad de</w:t>
            </w:r>
          </w:p>
          <w:p w:rsidR="001C5BB7" w:rsidRPr="00F850A7" w:rsidRDefault="00F850A7">
            <w:pPr>
              <w:pStyle w:val="Prrafodelista"/>
              <w:spacing w:after="0" w:line="240" w:lineRule="auto"/>
              <w:ind w:left="0"/>
              <w:jc w:val="both"/>
              <w:rPr>
                <w:sz w:val="20"/>
                <w:szCs w:val="20"/>
              </w:rPr>
            </w:pPr>
            <w:r w:rsidRPr="00F850A7">
              <w:rPr>
                <w:rStyle w:val="Ninguno"/>
                <w:rFonts w:ascii="Arial" w:hAnsi="Arial"/>
                <w:b/>
                <w:bCs/>
                <w:sz w:val="20"/>
                <w:szCs w:val="20"/>
              </w:rPr>
              <w:t>género</w:t>
            </w:r>
          </w:p>
        </w:tc>
        <w:tc>
          <w:tcPr>
            <w:tcW w:w="3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5BB7" w:rsidRPr="00F850A7" w:rsidRDefault="00F850A7">
            <w:pPr>
              <w:pStyle w:val="Cuerpo"/>
              <w:spacing w:after="0" w:line="240" w:lineRule="auto"/>
              <w:rPr>
                <w:sz w:val="20"/>
                <w:szCs w:val="20"/>
              </w:rPr>
            </w:pPr>
            <w:r w:rsidRPr="00F850A7">
              <w:rPr>
                <w:rStyle w:val="Fuentedeprrafopredeter1"/>
                <w:rFonts w:ascii="Arial" w:hAnsi="Arial"/>
                <w:sz w:val="20"/>
                <w:szCs w:val="20"/>
              </w:rPr>
              <w:t xml:space="preserve">Incluir la equidad de género como estrategia transversal en las políticas públicas municipales para contribuir a la equidad en el acceso a las oportunidades de </w:t>
            </w:r>
            <w:r w:rsidRPr="00F850A7">
              <w:rPr>
                <w:rStyle w:val="Ninguno"/>
                <w:rFonts w:ascii="Arial" w:hAnsi="Arial"/>
                <w:sz w:val="20"/>
                <w:szCs w:val="20"/>
              </w:rPr>
              <w:t>desarrollo.</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5BB7" w:rsidRPr="00F850A7" w:rsidRDefault="00F850A7">
            <w:pPr>
              <w:pStyle w:val="Cuerpo"/>
              <w:spacing w:after="0" w:line="240" w:lineRule="auto"/>
              <w:rPr>
                <w:sz w:val="20"/>
                <w:szCs w:val="20"/>
              </w:rPr>
            </w:pPr>
            <w:r w:rsidRPr="00F850A7">
              <w:rPr>
                <w:rStyle w:val="Ninguno"/>
                <w:rFonts w:ascii="Arial" w:hAnsi="Arial"/>
                <w:sz w:val="20"/>
                <w:szCs w:val="20"/>
              </w:rPr>
              <w:t xml:space="preserve">Mujeres con al menos educación secundaria </w:t>
            </w:r>
            <w:r w:rsidRPr="00F850A7">
              <w:rPr>
                <w:rStyle w:val="Fuentedeprrafopredeter1"/>
                <w:rFonts w:ascii="Arial" w:hAnsi="Arial"/>
                <w:sz w:val="20"/>
                <w:szCs w:val="20"/>
              </w:rPr>
              <w:t>completa.</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5BB7" w:rsidRPr="00F850A7" w:rsidRDefault="00F850A7">
            <w:pPr>
              <w:pStyle w:val="Cuerpo"/>
              <w:spacing w:after="0" w:line="240" w:lineRule="auto"/>
              <w:rPr>
                <w:sz w:val="20"/>
                <w:szCs w:val="20"/>
              </w:rPr>
            </w:pPr>
            <w:r w:rsidRPr="00F850A7">
              <w:rPr>
                <w:rStyle w:val="Ninguno"/>
                <w:rFonts w:ascii="Arial" w:hAnsi="Arial"/>
                <w:sz w:val="20"/>
                <w:szCs w:val="20"/>
              </w:rPr>
              <w:t xml:space="preserve">El porcentaje de mujeres con al menos educación secundaria completa </w:t>
            </w:r>
            <w:r w:rsidRPr="00F850A7">
              <w:rPr>
                <w:rStyle w:val="Fuentedeprrafopredeter1"/>
                <w:rFonts w:ascii="Arial" w:hAnsi="Arial"/>
                <w:sz w:val="20"/>
                <w:szCs w:val="20"/>
              </w:rPr>
              <w:t>es mayor o igual a 25%.</w:t>
            </w:r>
          </w:p>
        </w:tc>
      </w:tr>
      <w:tr w:rsidR="001C5BB7" w:rsidRPr="00F850A7" w:rsidTr="00F850A7">
        <w:trPr>
          <w:trHeight w:val="1756"/>
        </w:trPr>
        <w:tc>
          <w:tcPr>
            <w:tcW w:w="18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5BB7" w:rsidRPr="00F850A7" w:rsidRDefault="00F850A7">
            <w:pPr>
              <w:pStyle w:val="Cuerpo"/>
              <w:spacing w:after="0" w:line="240" w:lineRule="auto"/>
              <w:rPr>
                <w:rStyle w:val="Ninguno"/>
                <w:rFonts w:ascii="Arial" w:eastAsia="Arial" w:hAnsi="Arial" w:cs="Arial"/>
                <w:b/>
                <w:bCs/>
                <w:sz w:val="20"/>
                <w:szCs w:val="20"/>
              </w:rPr>
            </w:pPr>
            <w:r w:rsidRPr="00F850A7">
              <w:rPr>
                <w:rStyle w:val="Fuentedeprrafopredeter1"/>
                <w:rFonts w:ascii="Arial" w:hAnsi="Arial"/>
                <w:b/>
                <w:bCs/>
                <w:sz w:val="20"/>
                <w:szCs w:val="20"/>
              </w:rPr>
              <w:t>1.6 Medio</w:t>
            </w:r>
          </w:p>
          <w:p w:rsidR="001C5BB7" w:rsidRPr="00F850A7" w:rsidRDefault="00F850A7">
            <w:pPr>
              <w:pStyle w:val="Cuerpo"/>
              <w:spacing w:after="0" w:line="240" w:lineRule="auto"/>
              <w:rPr>
                <w:sz w:val="20"/>
                <w:szCs w:val="20"/>
              </w:rPr>
            </w:pPr>
            <w:r w:rsidRPr="00F850A7">
              <w:rPr>
                <w:rStyle w:val="Fuentedeprrafopredeter1"/>
                <w:rFonts w:ascii="Arial" w:hAnsi="Arial"/>
                <w:b/>
                <w:bCs/>
                <w:sz w:val="20"/>
                <w:szCs w:val="20"/>
              </w:rPr>
              <w:t>Ambiente</w:t>
            </w:r>
          </w:p>
        </w:tc>
        <w:tc>
          <w:tcPr>
            <w:tcW w:w="3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5BB7" w:rsidRPr="00F850A7" w:rsidRDefault="00F850A7">
            <w:pPr>
              <w:pStyle w:val="Cuerpo"/>
              <w:spacing w:after="0" w:line="240" w:lineRule="auto"/>
              <w:rPr>
                <w:sz w:val="20"/>
                <w:szCs w:val="20"/>
              </w:rPr>
            </w:pPr>
            <w:r w:rsidRPr="00F850A7">
              <w:rPr>
                <w:rStyle w:val="Fuentedeprrafopredeter1"/>
                <w:rFonts w:ascii="Arial" w:hAnsi="Arial"/>
                <w:sz w:val="20"/>
                <w:szCs w:val="20"/>
              </w:rPr>
              <w:t>Promover el aprovechamiento sustentable y la preservación o en su caso, la restauración de los recursos naturales (aire, agua, suelo, flora y fauna) a cargo del municipio, a fin de garantizar, en concurrencia con los otros órdenes de gobierno, un medio ambiente sano.</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5BB7" w:rsidRPr="00F850A7" w:rsidRDefault="00F850A7">
            <w:pPr>
              <w:pStyle w:val="Cuerpo"/>
              <w:spacing w:after="0" w:line="240" w:lineRule="auto"/>
              <w:rPr>
                <w:sz w:val="20"/>
                <w:szCs w:val="20"/>
              </w:rPr>
            </w:pPr>
            <w:r w:rsidRPr="00F850A7">
              <w:rPr>
                <w:rStyle w:val="Fuentedeprrafopredeter1"/>
                <w:rFonts w:ascii="Arial" w:hAnsi="Arial"/>
                <w:sz w:val="20"/>
                <w:szCs w:val="20"/>
              </w:rPr>
              <w:t>Inversión per cápita en ecología, con la finalidad de coadyuvar a la preservación del medio ambiente.</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5BB7" w:rsidRPr="00F850A7" w:rsidRDefault="00F850A7">
            <w:pPr>
              <w:pStyle w:val="Cuerpo"/>
              <w:spacing w:after="0" w:line="240" w:lineRule="auto"/>
              <w:rPr>
                <w:sz w:val="20"/>
                <w:szCs w:val="20"/>
              </w:rPr>
            </w:pPr>
            <w:r w:rsidRPr="00F850A7">
              <w:rPr>
                <w:rStyle w:val="Fuentedeprrafopredeter1"/>
                <w:rFonts w:ascii="Arial" w:hAnsi="Arial"/>
                <w:sz w:val="20"/>
                <w:szCs w:val="20"/>
              </w:rPr>
              <w:t>Mayor o igual a $64 pesos por habitante</w:t>
            </w:r>
          </w:p>
        </w:tc>
      </w:tr>
    </w:tbl>
    <w:p w:rsidR="001C5BB7" w:rsidRDefault="001C5BB7">
      <w:pPr>
        <w:pStyle w:val="Prrafodelista"/>
        <w:spacing w:after="0"/>
        <w:ind w:left="0"/>
        <w:rPr>
          <w:rFonts w:ascii="Arial" w:eastAsia="Arial" w:hAnsi="Arial" w:cs="Arial"/>
          <w:b/>
          <w:bCs/>
          <w:sz w:val="24"/>
          <w:szCs w:val="24"/>
        </w:rPr>
      </w:pPr>
    </w:p>
    <w:p w:rsidR="001C5BB7" w:rsidRDefault="001C5BB7">
      <w:pPr>
        <w:pStyle w:val="Cuerpo"/>
        <w:spacing w:after="0"/>
        <w:ind w:left="1276" w:firstLine="708"/>
        <w:rPr>
          <w:rStyle w:val="Ninguno"/>
          <w:rFonts w:ascii="Arial" w:eastAsia="Arial" w:hAnsi="Arial" w:cs="Arial"/>
          <w:b/>
          <w:bCs/>
          <w:sz w:val="24"/>
          <w:szCs w:val="24"/>
        </w:rPr>
      </w:pPr>
    </w:p>
    <w:p w:rsidR="00AE44C0" w:rsidRDefault="00AE44C0">
      <w:pPr>
        <w:rPr>
          <w:rStyle w:val="Ninguno"/>
          <w:rFonts w:ascii="Arial" w:eastAsia="Calibri" w:hAnsi="Arial" w:cs="Calibri"/>
          <w:b/>
          <w:bCs/>
          <w:color w:val="000000"/>
          <w:u w:color="000000"/>
          <w:lang w:val="es-ES_tradnl"/>
        </w:rPr>
      </w:pPr>
      <w:r>
        <w:rPr>
          <w:rStyle w:val="Ninguno"/>
          <w:rFonts w:ascii="Arial" w:hAnsi="Arial"/>
          <w:b/>
          <w:bCs/>
        </w:rPr>
        <w:br w:type="page"/>
      </w:r>
    </w:p>
    <w:p w:rsidR="001C5BB7" w:rsidRDefault="00AE44C0">
      <w:pPr>
        <w:pStyle w:val="Cuerpo"/>
        <w:spacing w:after="0"/>
        <w:ind w:left="1418"/>
        <w:jc w:val="center"/>
        <w:rPr>
          <w:rStyle w:val="Ninguno"/>
          <w:rFonts w:ascii="Arial" w:eastAsia="Arial" w:hAnsi="Arial" w:cs="Arial"/>
          <w:b/>
          <w:bCs/>
          <w:sz w:val="24"/>
          <w:szCs w:val="24"/>
        </w:rPr>
      </w:pPr>
      <w:r>
        <w:rPr>
          <w:rStyle w:val="Ninguno"/>
          <w:rFonts w:ascii="Arial" w:eastAsia="Arial" w:hAnsi="Arial" w:cs="Arial"/>
          <w:noProof/>
          <w:sz w:val="24"/>
          <w:szCs w:val="24"/>
          <w:lang w:val="es-MX" w:eastAsia="es-MX"/>
        </w:rPr>
        <w:lastRenderedPageBreak/>
        <w:drawing>
          <wp:anchor distT="57150" distB="57150" distL="57150" distR="57150" simplePos="0" relativeHeight="251668480" behindDoc="0" locked="0" layoutInCell="1" allowOverlap="1" wp14:anchorId="644A5C6C" wp14:editId="13C876F3">
            <wp:simplePos x="0" y="0"/>
            <wp:positionH relativeFrom="column">
              <wp:posOffset>419100</wp:posOffset>
            </wp:positionH>
            <wp:positionV relativeFrom="line">
              <wp:posOffset>-163830</wp:posOffset>
            </wp:positionV>
            <wp:extent cx="1040765" cy="763270"/>
            <wp:effectExtent l="0" t="0" r="6985" b="0"/>
            <wp:wrapSquare wrapText="bothSides" distT="57150" distB="57150" distL="57150" distR="5715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image3.jpeg"/>
                    <pic:cNvPicPr>
                      <a:picLocks noChangeAspect="1"/>
                    </pic:cNvPicPr>
                  </pic:nvPicPr>
                  <pic:blipFill>
                    <a:blip r:embed="rId11">
                      <a:extLst/>
                    </a:blip>
                    <a:stretch>
                      <a:fillRect/>
                    </a:stretch>
                  </pic:blipFill>
                  <pic:spPr>
                    <a:xfrm>
                      <a:off x="0" y="0"/>
                      <a:ext cx="1040765" cy="763270"/>
                    </a:xfrm>
                    <a:prstGeom prst="rect">
                      <a:avLst/>
                    </a:prstGeom>
                    <a:ln w="12700" cap="flat">
                      <a:noFill/>
                      <a:miter lim="400000"/>
                    </a:ln>
                    <a:effectLst/>
                  </pic:spPr>
                </pic:pic>
              </a:graphicData>
            </a:graphic>
          </wp:anchor>
        </w:drawing>
      </w:r>
      <w:r w:rsidR="00F850A7">
        <w:rPr>
          <w:rStyle w:val="Ninguno"/>
          <w:rFonts w:ascii="Arial" w:hAnsi="Arial"/>
          <w:b/>
          <w:bCs/>
          <w:sz w:val="24"/>
          <w:szCs w:val="24"/>
        </w:rPr>
        <w:t>Segundo Eje:</w:t>
      </w:r>
    </w:p>
    <w:p w:rsidR="001C5BB7" w:rsidRPr="00BC1974" w:rsidRDefault="00BC1974">
      <w:pPr>
        <w:pStyle w:val="Cuerpo"/>
        <w:spacing w:after="0"/>
        <w:ind w:left="1418"/>
        <w:jc w:val="center"/>
        <w:rPr>
          <w:rStyle w:val="Ninguno"/>
          <w:rFonts w:ascii="Arial" w:eastAsia="Arial" w:hAnsi="Arial" w:cs="Arial"/>
          <w:b/>
          <w:bCs/>
          <w:sz w:val="32"/>
          <w:szCs w:val="24"/>
        </w:rPr>
      </w:pPr>
      <w:r w:rsidRPr="00BC1974">
        <w:rPr>
          <w:rFonts w:ascii="Arial Narrow" w:hAnsi="Arial Narrow"/>
          <w:b/>
          <w:sz w:val="28"/>
        </w:rPr>
        <w:t>Concordia y Cuidado de la Sociedad</w:t>
      </w:r>
      <w:r w:rsidR="00F850A7" w:rsidRPr="00BC1974">
        <w:rPr>
          <w:rStyle w:val="Ninguno"/>
          <w:rFonts w:ascii="Arial" w:hAnsi="Arial"/>
          <w:b/>
          <w:bCs/>
          <w:sz w:val="32"/>
          <w:szCs w:val="24"/>
        </w:rPr>
        <w:t>.</w:t>
      </w:r>
    </w:p>
    <w:p w:rsidR="001C5BB7" w:rsidRPr="00BC1974" w:rsidRDefault="001C5BB7">
      <w:pPr>
        <w:pStyle w:val="Prrafodelista"/>
        <w:spacing w:after="0"/>
        <w:ind w:left="0"/>
        <w:jc w:val="center"/>
        <w:rPr>
          <w:rFonts w:ascii="Arial" w:eastAsia="Arial" w:hAnsi="Arial" w:cs="Arial"/>
          <w:b/>
          <w:bCs/>
          <w:sz w:val="32"/>
          <w:szCs w:val="24"/>
        </w:rPr>
      </w:pPr>
    </w:p>
    <w:p w:rsidR="001C5BB7" w:rsidRDefault="00F850A7">
      <w:pPr>
        <w:pStyle w:val="Prrafodelista"/>
        <w:spacing w:after="0"/>
        <w:ind w:left="0" w:firstLine="708"/>
        <w:jc w:val="both"/>
        <w:rPr>
          <w:rStyle w:val="Ninguno"/>
          <w:rFonts w:ascii="Arial" w:eastAsia="Arial" w:hAnsi="Arial" w:cs="Arial"/>
          <w:sz w:val="24"/>
          <w:szCs w:val="24"/>
        </w:rPr>
      </w:pPr>
      <w:r>
        <w:rPr>
          <w:rStyle w:val="Ninguno"/>
          <w:rFonts w:ascii="Arial" w:hAnsi="Arial"/>
          <w:sz w:val="24"/>
          <w:szCs w:val="24"/>
        </w:rPr>
        <w:t>Diseñado para mantener un clima de seguridad y paz social, promotor de la armonía y el respeto entre los ciudadanos, dirigido a la prevención de riesgos y el fomento de los valores de convivencia, con estricto apego a la legalidad y respeto a los Derechos Humanos. Trabajará para mejorar las vialidades, la accesibilidad y movilidad, la prevención de los accidentes y violencias y la salvaguarda de la integridad de las personas y sus bienes.</w:t>
      </w:r>
    </w:p>
    <w:p w:rsidR="001C5BB7" w:rsidRDefault="001C5BB7">
      <w:pPr>
        <w:pStyle w:val="Prrafodelista"/>
        <w:spacing w:after="0"/>
        <w:ind w:left="0" w:firstLine="708"/>
        <w:jc w:val="both"/>
        <w:rPr>
          <w:rFonts w:ascii="Arial" w:eastAsia="Arial" w:hAnsi="Arial" w:cs="Arial"/>
          <w:sz w:val="24"/>
          <w:szCs w:val="24"/>
        </w:rPr>
      </w:pPr>
    </w:p>
    <w:p w:rsidR="001C5BB7" w:rsidRDefault="00F850A7">
      <w:pPr>
        <w:pStyle w:val="Cuerpo"/>
        <w:spacing w:after="0"/>
        <w:jc w:val="both"/>
        <w:rPr>
          <w:rStyle w:val="Ninguno"/>
          <w:rFonts w:ascii="Arial" w:eastAsia="Arial" w:hAnsi="Arial" w:cs="Arial"/>
          <w:sz w:val="24"/>
          <w:szCs w:val="24"/>
        </w:rPr>
      </w:pPr>
      <w:r>
        <w:rPr>
          <w:rStyle w:val="Ninguno"/>
          <w:rFonts w:ascii="Arial" w:hAnsi="Arial"/>
          <w:sz w:val="24"/>
          <w:szCs w:val="24"/>
        </w:rPr>
        <w:t xml:space="preserve">2. Seguridad Pública </w:t>
      </w:r>
    </w:p>
    <w:p w:rsidR="001C5BB7" w:rsidRDefault="00F850A7">
      <w:pPr>
        <w:pStyle w:val="Prrafodelista"/>
        <w:spacing w:after="0"/>
        <w:ind w:left="0" w:firstLine="708"/>
        <w:jc w:val="both"/>
        <w:rPr>
          <w:rStyle w:val="Ninguno"/>
          <w:rFonts w:ascii="Arial" w:eastAsia="Arial" w:hAnsi="Arial" w:cs="Arial"/>
          <w:sz w:val="24"/>
          <w:szCs w:val="24"/>
        </w:rPr>
      </w:pPr>
      <w:r>
        <w:rPr>
          <w:rStyle w:val="Ninguno"/>
          <w:rFonts w:ascii="Arial" w:hAnsi="Arial"/>
          <w:sz w:val="24"/>
          <w:szCs w:val="24"/>
        </w:rPr>
        <w:t>2.1   Seguridad pública</w:t>
      </w:r>
    </w:p>
    <w:p w:rsidR="001C5BB7" w:rsidRDefault="00F850A7">
      <w:pPr>
        <w:pStyle w:val="Prrafodelista"/>
        <w:spacing w:after="0"/>
        <w:ind w:left="0" w:firstLine="708"/>
        <w:jc w:val="both"/>
        <w:rPr>
          <w:rStyle w:val="Ninguno"/>
          <w:rFonts w:ascii="Arial" w:eastAsia="Arial" w:hAnsi="Arial" w:cs="Arial"/>
          <w:sz w:val="24"/>
          <w:szCs w:val="24"/>
        </w:rPr>
      </w:pPr>
      <w:r>
        <w:rPr>
          <w:rStyle w:val="Ninguno"/>
          <w:rFonts w:ascii="Arial" w:hAnsi="Arial"/>
          <w:sz w:val="24"/>
          <w:szCs w:val="24"/>
        </w:rPr>
        <w:t>2.2.  Movilidad</w:t>
      </w:r>
    </w:p>
    <w:p w:rsidR="001C5BB7" w:rsidRDefault="00F850A7">
      <w:pPr>
        <w:pStyle w:val="Cuerpo"/>
        <w:spacing w:after="0"/>
        <w:ind w:firstLine="708"/>
        <w:jc w:val="both"/>
        <w:rPr>
          <w:rStyle w:val="Ninguno"/>
          <w:rFonts w:ascii="Arial" w:eastAsia="Arial" w:hAnsi="Arial" w:cs="Arial"/>
          <w:sz w:val="24"/>
          <w:szCs w:val="24"/>
        </w:rPr>
      </w:pPr>
      <w:r>
        <w:rPr>
          <w:rStyle w:val="Ninguno"/>
          <w:rFonts w:ascii="Arial" w:hAnsi="Arial"/>
          <w:sz w:val="24"/>
          <w:szCs w:val="24"/>
        </w:rPr>
        <w:t xml:space="preserve">2.3.  Protección ciudadana </w:t>
      </w:r>
    </w:p>
    <w:p w:rsidR="001C5BB7" w:rsidRDefault="001C5BB7">
      <w:pPr>
        <w:pStyle w:val="Cuerpo"/>
        <w:spacing w:after="0"/>
        <w:ind w:firstLine="708"/>
        <w:jc w:val="both"/>
        <w:rPr>
          <w:rStyle w:val="Fuentedeprrafopredeter1"/>
          <w:rFonts w:ascii="Arial" w:eastAsia="Arial" w:hAnsi="Arial" w:cs="Arial"/>
          <w:sz w:val="24"/>
          <w:szCs w:val="24"/>
        </w:rPr>
      </w:pPr>
    </w:p>
    <w:tbl>
      <w:tblPr>
        <w:tblW w:w="960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838"/>
        <w:gridCol w:w="3514"/>
        <w:gridCol w:w="1844"/>
        <w:gridCol w:w="2410"/>
      </w:tblGrid>
      <w:tr w:rsidR="001C5BB7">
        <w:trPr>
          <w:trHeight w:val="803"/>
        </w:trPr>
        <w:tc>
          <w:tcPr>
            <w:tcW w:w="1838" w:type="dxa"/>
            <w:tcBorders>
              <w:top w:val="single" w:sz="4" w:space="0" w:color="000000"/>
              <w:left w:val="single" w:sz="4" w:space="0" w:color="000000"/>
              <w:bottom w:val="single" w:sz="4" w:space="0" w:color="000000"/>
              <w:right w:val="single" w:sz="4" w:space="0" w:color="000000"/>
            </w:tcBorders>
            <w:shd w:val="clear" w:color="auto" w:fill="E36C0A"/>
            <w:tcMar>
              <w:top w:w="80" w:type="dxa"/>
              <w:left w:w="80" w:type="dxa"/>
              <w:bottom w:w="80" w:type="dxa"/>
              <w:right w:w="80" w:type="dxa"/>
            </w:tcMar>
          </w:tcPr>
          <w:p w:rsidR="001C5BB7" w:rsidRDefault="00F850A7">
            <w:pPr>
              <w:pStyle w:val="Cuerpo"/>
              <w:jc w:val="center"/>
            </w:pPr>
            <w:r>
              <w:rPr>
                <w:rStyle w:val="Fuentedeprrafopredeter1"/>
                <w:rFonts w:ascii="Arial" w:hAnsi="Arial"/>
                <w:b/>
                <w:bCs/>
                <w:color w:val="FFFFFF"/>
                <w:sz w:val="24"/>
                <w:szCs w:val="24"/>
                <w:u w:color="FFFFFF"/>
              </w:rPr>
              <w:t>Tema</w:t>
            </w:r>
          </w:p>
        </w:tc>
        <w:tc>
          <w:tcPr>
            <w:tcW w:w="3514" w:type="dxa"/>
            <w:tcBorders>
              <w:top w:val="single" w:sz="4" w:space="0" w:color="000000"/>
              <w:left w:val="single" w:sz="4" w:space="0" w:color="000000"/>
              <w:bottom w:val="single" w:sz="4" w:space="0" w:color="000000"/>
              <w:right w:val="single" w:sz="4" w:space="0" w:color="000000"/>
            </w:tcBorders>
            <w:shd w:val="clear" w:color="auto" w:fill="E36C0A"/>
            <w:tcMar>
              <w:top w:w="80" w:type="dxa"/>
              <w:left w:w="80" w:type="dxa"/>
              <w:bottom w:w="80" w:type="dxa"/>
              <w:right w:w="80" w:type="dxa"/>
            </w:tcMar>
          </w:tcPr>
          <w:p w:rsidR="001C5BB7" w:rsidRDefault="00F850A7">
            <w:pPr>
              <w:pStyle w:val="Prrafodelista"/>
              <w:spacing w:after="0" w:line="240" w:lineRule="auto"/>
              <w:ind w:left="0"/>
              <w:jc w:val="center"/>
            </w:pPr>
            <w:r>
              <w:rPr>
                <w:rStyle w:val="Ninguno"/>
                <w:rFonts w:ascii="Arial" w:hAnsi="Arial"/>
                <w:b/>
                <w:bCs/>
                <w:color w:val="FFFFFF"/>
                <w:sz w:val="24"/>
                <w:szCs w:val="24"/>
                <w:u w:color="FFFFFF"/>
              </w:rPr>
              <w:t>Objetivo</w:t>
            </w:r>
          </w:p>
        </w:tc>
        <w:tc>
          <w:tcPr>
            <w:tcW w:w="1844" w:type="dxa"/>
            <w:tcBorders>
              <w:top w:val="single" w:sz="4" w:space="0" w:color="000000"/>
              <w:left w:val="single" w:sz="4" w:space="0" w:color="000000"/>
              <w:bottom w:val="single" w:sz="4" w:space="0" w:color="000000"/>
              <w:right w:val="single" w:sz="4" w:space="0" w:color="000000"/>
            </w:tcBorders>
            <w:shd w:val="clear" w:color="auto" w:fill="E36C0A"/>
            <w:tcMar>
              <w:top w:w="80" w:type="dxa"/>
              <w:left w:w="80" w:type="dxa"/>
              <w:bottom w:w="80" w:type="dxa"/>
              <w:right w:w="80" w:type="dxa"/>
            </w:tcMar>
          </w:tcPr>
          <w:p w:rsidR="001C5BB7" w:rsidRDefault="00F850A7">
            <w:pPr>
              <w:pStyle w:val="Cuerpo"/>
              <w:spacing w:after="0" w:line="240" w:lineRule="auto"/>
              <w:jc w:val="center"/>
              <w:rPr>
                <w:rStyle w:val="Ninguno"/>
                <w:rFonts w:ascii="Arial" w:eastAsia="Arial" w:hAnsi="Arial" w:cs="Arial"/>
                <w:b/>
                <w:bCs/>
                <w:color w:val="FFFFFF"/>
                <w:sz w:val="24"/>
                <w:szCs w:val="24"/>
                <w:u w:color="FFFFFF"/>
              </w:rPr>
            </w:pPr>
            <w:r>
              <w:rPr>
                <w:rStyle w:val="Fuentedeprrafopredeter1"/>
                <w:rFonts w:ascii="Arial" w:hAnsi="Arial"/>
                <w:b/>
                <w:bCs/>
                <w:color w:val="FFFFFF"/>
                <w:sz w:val="24"/>
                <w:szCs w:val="24"/>
                <w:u w:color="FFFFFF"/>
              </w:rPr>
              <w:t>Indicador de</w:t>
            </w:r>
          </w:p>
          <w:p w:rsidR="001C5BB7" w:rsidRDefault="00F850A7">
            <w:pPr>
              <w:pStyle w:val="Prrafodelista"/>
              <w:spacing w:after="0" w:line="240" w:lineRule="auto"/>
              <w:ind w:left="0"/>
              <w:jc w:val="center"/>
            </w:pPr>
            <w:r>
              <w:rPr>
                <w:rStyle w:val="Ninguno"/>
                <w:rFonts w:ascii="Arial" w:hAnsi="Arial"/>
                <w:b/>
                <w:bCs/>
                <w:color w:val="FFFFFF"/>
                <w:sz w:val="24"/>
                <w:szCs w:val="24"/>
                <w:u w:color="FFFFFF"/>
              </w:rPr>
              <w:t>desempeño</w:t>
            </w:r>
          </w:p>
        </w:tc>
        <w:tc>
          <w:tcPr>
            <w:tcW w:w="2410" w:type="dxa"/>
            <w:tcBorders>
              <w:top w:val="single" w:sz="4" w:space="0" w:color="000000"/>
              <w:left w:val="single" w:sz="4" w:space="0" w:color="000000"/>
              <w:bottom w:val="single" w:sz="4" w:space="0" w:color="000000"/>
              <w:right w:val="single" w:sz="4" w:space="0" w:color="000000"/>
            </w:tcBorders>
            <w:shd w:val="clear" w:color="auto" w:fill="92D050"/>
            <w:tcMar>
              <w:top w:w="80" w:type="dxa"/>
              <w:left w:w="80" w:type="dxa"/>
              <w:bottom w:w="80" w:type="dxa"/>
              <w:right w:w="80" w:type="dxa"/>
            </w:tcMar>
          </w:tcPr>
          <w:p w:rsidR="001C5BB7" w:rsidRDefault="00F850A7">
            <w:pPr>
              <w:pStyle w:val="Prrafodelista"/>
              <w:spacing w:after="0" w:line="240" w:lineRule="auto"/>
              <w:ind w:left="0"/>
              <w:jc w:val="center"/>
            </w:pPr>
            <w:r>
              <w:rPr>
                <w:rStyle w:val="Ninguno"/>
                <w:rFonts w:ascii="Arial" w:hAnsi="Arial"/>
                <w:b/>
                <w:bCs/>
                <w:color w:val="FF4000"/>
                <w:sz w:val="24"/>
                <w:szCs w:val="24"/>
                <w:u w:color="FF4000"/>
              </w:rPr>
              <w:t>Parámetro</w:t>
            </w:r>
          </w:p>
        </w:tc>
      </w:tr>
      <w:tr w:rsidR="001C5BB7" w:rsidRPr="00F850A7" w:rsidTr="00F850A7">
        <w:trPr>
          <w:trHeight w:val="777"/>
        </w:trPr>
        <w:tc>
          <w:tcPr>
            <w:tcW w:w="18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5BB7" w:rsidRPr="00F850A7" w:rsidRDefault="00F850A7">
            <w:pPr>
              <w:pStyle w:val="Cuerpo"/>
              <w:spacing w:after="0" w:line="240" w:lineRule="auto"/>
              <w:rPr>
                <w:rStyle w:val="Ninguno"/>
                <w:rFonts w:ascii="Arial" w:eastAsia="Arial" w:hAnsi="Arial" w:cs="Arial"/>
                <w:b/>
                <w:bCs/>
                <w:sz w:val="20"/>
                <w:szCs w:val="20"/>
              </w:rPr>
            </w:pPr>
            <w:r w:rsidRPr="00F850A7">
              <w:rPr>
                <w:rStyle w:val="Fuentedeprrafopredeter1"/>
                <w:rFonts w:ascii="Arial" w:hAnsi="Arial"/>
                <w:b/>
                <w:bCs/>
                <w:sz w:val="20"/>
                <w:szCs w:val="20"/>
              </w:rPr>
              <w:t>2.1</w:t>
            </w:r>
          </w:p>
          <w:p w:rsidR="001C5BB7" w:rsidRPr="00F850A7" w:rsidRDefault="00F850A7">
            <w:pPr>
              <w:pStyle w:val="Cuerpo"/>
              <w:spacing w:after="0" w:line="240" w:lineRule="auto"/>
              <w:rPr>
                <w:rStyle w:val="Ninguno"/>
                <w:rFonts w:ascii="Arial" w:eastAsia="Arial" w:hAnsi="Arial" w:cs="Arial"/>
                <w:b/>
                <w:bCs/>
                <w:sz w:val="20"/>
                <w:szCs w:val="20"/>
              </w:rPr>
            </w:pPr>
            <w:r w:rsidRPr="00F850A7">
              <w:rPr>
                <w:rStyle w:val="Fuentedeprrafopredeter1"/>
                <w:rFonts w:ascii="Arial" w:hAnsi="Arial"/>
                <w:b/>
                <w:bCs/>
                <w:sz w:val="20"/>
                <w:szCs w:val="20"/>
              </w:rPr>
              <w:t>Seguridad</w:t>
            </w:r>
          </w:p>
          <w:p w:rsidR="001C5BB7" w:rsidRPr="00F850A7" w:rsidRDefault="00F850A7">
            <w:pPr>
              <w:pStyle w:val="Cuerpo"/>
              <w:spacing w:after="0" w:line="240" w:lineRule="auto"/>
              <w:rPr>
                <w:sz w:val="20"/>
                <w:szCs w:val="20"/>
              </w:rPr>
            </w:pPr>
            <w:r w:rsidRPr="00F850A7">
              <w:rPr>
                <w:rStyle w:val="Fuentedeprrafopredeter1"/>
                <w:rFonts w:ascii="Arial" w:hAnsi="Arial"/>
                <w:b/>
                <w:bCs/>
                <w:sz w:val="20"/>
                <w:szCs w:val="20"/>
              </w:rPr>
              <w:t>pública</w:t>
            </w:r>
          </w:p>
        </w:tc>
        <w:tc>
          <w:tcPr>
            <w:tcW w:w="35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5BB7" w:rsidRPr="00F850A7" w:rsidRDefault="00F850A7">
            <w:pPr>
              <w:pStyle w:val="Cuerpo"/>
              <w:spacing w:after="0" w:line="240" w:lineRule="auto"/>
              <w:rPr>
                <w:sz w:val="20"/>
                <w:szCs w:val="20"/>
              </w:rPr>
            </w:pPr>
            <w:r w:rsidRPr="00F850A7">
              <w:rPr>
                <w:rStyle w:val="Fuentedeprrafopredeter1"/>
                <w:rFonts w:ascii="Arial" w:hAnsi="Arial"/>
                <w:sz w:val="20"/>
                <w:szCs w:val="20"/>
              </w:rPr>
              <w:t>Abatir la incidencia de delitos del fuero común en el municipio, de manera  coordinada con el estado y la Federación.</w:t>
            </w:r>
          </w:p>
        </w:tc>
        <w:tc>
          <w:tcPr>
            <w:tcW w:w="18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5BB7" w:rsidRPr="00F850A7" w:rsidRDefault="00F850A7">
            <w:pPr>
              <w:pStyle w:val="Cuerpo"/>
              <w:spacing w:after="0" w:line="240" w:lineRule="auto"/>
              <w:rPr>
                <w:sz w:val="20"/>
                <w:szCs w:val="20"/>
              </w:rPr>
            </w:pPr>
            <w:r w:rsidRPr="00F850A7">
              <w:rPr>
                <w:rStyle w:val="Fuentedeprrafopredeter1"/>
                <w:rFonts w:ascii="Arial" w:hAnsi="Arial"/>
                <w:sz w:val="20"/>
                <w:szCs w:val="20"/>
              </w:rPr>
              <w:t>Tasa de abatimiento de la incidencia delictiva.</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5BB7" w:rsidRPr="00F850A7" w:rsidRDefault="00F850A7">
            <w:pPr>
              <w:pStyle w:val="Cuerpo"/>
              <w:spacing w:after="0" w:line="240" w:lineRule="auto"/>
              <w:rPr>
                <w:sz w:val="20"/>
                <w:szCs w:val="20"/>
              </w:rPr>
            </w:pPr>
            <w:r w:rsidRPr="00F850A7">
              <w:rPr>
                <w:rStyle w:val="Fuentedeprrafopredeter1"/>
                <w:rFonts w:ascii="Arial" w:hAnsi="Arial"/>
                <w:sz w:val="20"/>
                <w:szCs w:val="20"/>
              </w:rPr>
              <w:t>La tasa de abatimiento de la incidencia delictiva es mayor a 0 %.</w:t>
            </w:r>
          </w:p>
        </w:tc>
      </w:tr>
      <w:tr w:rsidR="001C5BB7" w:rsidRPr="00F850A7" w:rsidTr="00F850A7">
        <w:trPr>
          <w:trHeight w:val="1345"/>
        </w:trPr>
        <w:tc>
          <w:tcPr>
            <w:tcW w:w="18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5BB7" w:rsidRPr="00F850A7" w:rsidRDefault="00F850A7">
            <w:pPr>
              <w:pStyle w:val="Cuerpo"/>
              <w:spacing w:after="0" w:line="240" w:lineRule="auto"/>
              <w:rPr>
                <w:rStyle w:val="Ninguno"/>
                <w:rFonts w:ascii="Arial" w:eastAsia="Arial" w:hAnsi="Arial" w:cs="Arial"/>
                <w:b/>
                <w:bCs/>
                <w:sz w:val="20"/>
                <w:szCs w:val="20"/>
              </w:rPr>
            </w:pPr>
            <w:r w:rsidRPr="00F850A7">
              <w:rPr>
                <w:rStyle w:val="Fuentedeprrafopredeter1"/>
                <w:rFonts w:ascii="Arial" w:hAnsi="Arial"/>
                <w:b/>
                <w:bCs/>
                <w:sz w:val="20"/>
                <w:szCs w:val="20"/>
              </w:rPr>
              <w:t>Policía</w:t>
            </w:r>
          </w:p>
          <w:p w:rsidR="001C5BB7" w:rsidRPr="00F850A7" w:rsidRDefault="00F850A7">
            <w:pPr>
              <w:pStyle w:val="Prrafodelista"/>
              <w:spacing w:after="0" w:line="240" w:lineRule="auto"/>
              <w:ind w:left="0"/>
              <w:jc w:val="both"/>
              <w:rPr>
                <w:sz w:val="20"/>
                <w:szCs w:val="20"/>
              </w:rPr>
            </w:pPr>
            <w:r w:rsidRPr="00F850A7">
              <w:rPr>
                <w:rStyle w:val="Ninguno"/>
                <w:rFonts w:ascii="Arial" w:hAnsi="Arial"/>
                <w:b/>
                <w:bCs/>
                <w:sz w:val="20"/>
                <w:szCs w:val="20"/>
              </w:rPr>
              <w:t>preventiva</w:t>
            </w:r>
          </w:p>
        </w:tc>
        <w:tc>
          <w:tcPr>
            <w:tcW w:w="35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5BB7" w:rsidRPr="00F850A7" w:rsidRDefault="00F850A7">
            <w:pPr>
              <w:pStyle w:val="Cuerpo"/>
              <w:spacing w:after="0" w:line="240" w:lineRule="auto"/>
              <w:rPr>
                <w:sz w:val="20"/>
                <w:szCs w:val="20"/>
              </w:rPr>
            </w:pPr>
            <w:r w:rsidRPr="00F850A7">
              <w:rPr>
                <w:rStyle w:val="Fuentedeprrafopredeter1"/>
                <w:rFonts w:ascii="Arial" w:hAnsi="Arial"/>
                <w:sz w:val="20"/>
                <w:szCs w:val="20"/>
              </w:rPr>
              <w:t>Contar con un cuerpo profesional de policía para la prevención del delito, acorde al tamaño poblacional.</w:t>
            </w:r>
          </w:p>
        </w:tc>
        <w:tc>
          <w:tcPr>
            <w:tcW w:w="18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Tasa de crecimiento</w:t>
            </w:r>
          </w:p>
          <w:p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anual del</w:t>
            </w:r>
          </w:p>
          <w:p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índice de policías</w:t>
            </w:r>
          </w:p>
          <w:p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operativos por</w:t>
            </w:r>
          </w:p>
          <w:p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 xml:space="preserve">cada 1000 </w:t>
            </w:r>
          </w:p>
          <w:p w:rsidR="001C5BB7" w:rsidRPr="00F850A7" w:rsidRDefault="00F850A7">
            <w:pPr>
              <w:pStyle w:val="Prrafodelista"/>
              <w:spacing w:after="0" w:line="240" w:lineRule="auto"/>
              <w:ind w:left="0"/>
              <w:jc w:val="both"/>
              <w:rPr>
                <w:sz w:val="20"/>
                <w:szCs w:val="20"/>
              </w:rPr>
            </w:pPr>
            <w:proofErr w:type="gramStart"/>
            <w:r w:rsidRPr="00F850A7">
              <w:rPr>
                <w:rStyle w:val="Fuentedeprrafopredeter1"/>
                <w:rFonts w:ascii="Arial" w:hAnsi="Arial"/>
                <w:sz w:val="20"/>
                <w:szCs w:val="20"/>
              </w:rPr>
              <w:t>habitantes</w:t>
            </w:r>
            <w:proofErr w:type="gramEnd"/>
            <w:r w:rsidRPr="00F850A7">
              <w:rPr>
                <w:rStyle w:val="Fuentedeprrafopredeter1"/>
                <w:rFonts w:ascii="Arial" w:hAnsi="Arial"/>
                <w:sz w:val="20"/>
                <w:szCs w:val="20"/>
              </w:rPr>
              <w:t>.</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5BB7" w:rsidRPr="00F850A7" w:rsidRDefault="00F850A7">
            <w:pPr>
              <w:pStyle w:val="Prrafodelista"/>
              <w:spacing w:after="0" w:line="240" w:lineRule="auto"/>
              <w:ind w:left="0"/>
              <w:jc w:val="both"/>
              <w:rPr>
                <w:sz w:val="20"/>
                <w:szCs w:val="20"/>
              </w:rPr>
            </w:pPr>
            <w:r w:rsidRPr="00F850A7">
              <w:rPr>
                <w:rStyle w:val="Fuentedeprrafopredeter1"/>
                <w:rFonts w:ascii="Arial" w:hAnsi="Arial"/>
                <w:sz w:val="20"/>
                <w:szCs w:val="20"/>
              </w:rPr>
              <w:t>Mayor o igual a 20 %.</w:t>
            </w:r>
          </w:p>
        </w:tc>
      </w:tr>
      <w:tr w:rsidR="001C5BB7" w:rsidRPr="00F850A7" w:rsidTr="00F850A7">
        <w:trPr>
          <w:trHeight w:val="1271"/>
        </w:trPr>
        <w:tc>
          <w:tcPr>
            <w:tcW w:w="18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5BB7" w:rsidRPr="00F850A7" w:rsidRDefault="00F850A7">
            <w:pPr>
              <w:pStyle w:val="Cuerpo"/>
              <w:spacing w:after="0" w:line="240" w:lineRule="auto"/>
              <w:rPr>
                <w:sz w:val="20"/>
                <w:szCs w:val="20"/>
              </w:rPr>
            </w:pPr>
            <w:r w:rsidRPr="00F850A7">
              <w:rPr>
                <w:rStyle w:val="Ninguno"/>
                <w:rFonts w:ascii="Arial" w:hAnsi="Arial"/>
                <w:b/>
                <w:bCs/>
                <w:sz w:val="20"/>
                <w:szCs w:val="20"/>
              </w:rPr>
              <w:t>Tránsito</w:t>
            </w:r>
          </w:p>
        </w:tc>
        <w:tc>
          <w:tcPr>
            <w:tcW w:w="35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Reducir la siniestralidad de</w:t>
            </w:r>
          </w:p>
          <w:p w:rsidR="001C5BB7" w:rsidRPr="00F850A7" w:rsidRDefault="00F850A7">
            <w:pPr>
              <w:pStyle w:val="Cuerpo"/>
              <w:spacing w:after="0" w:line="240" w:lineRule="auto"/>
              <w:rPr>
                <w:sz w:val="20"/>
                <w:szCs w:val="20"/>
              </w:rPr>
            </w:pPr>
            <w:proofErr w:type="gramStart"/>
            <w:r w:rsidRPr="00F850A7">
              <w:rPr>
                <w:rStyle w:val="Fuentedeprrafopredeter1"/>
                <w:rFonts w:ascii="Arial" w:hAnsi="Arial"/>
                <w:sz w:val="20"/>
                <w:szCs w:val="20"/>
              </w:rPr>
              <w:t>tránsito</w:t>
            </w:r>
            <w:proofErr w:type="gramEnd"/>
            <w:r w:rsidRPr="00F850A7">
              <w:rPr>
                <w:rStyle w:val="Fuentedeprrafopredeter1"/>
                <w:rFonts w:ascii="Arial" w:hAnsi="Arial"/>
                <w:sz w:val="20"/>
                <w:szCs w:val="20"/>
              </w:rPr>
              <w:t xml:space="preserve"> en el municipio, mediante un adecuado funcionamiento de las arterias viales y del flujo vehicular.</w:t>
            </w:r>
          </w:p>
        </w:tc>
        <w:tc>
          <w:tcPr>
            <w:tcW w:w="18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Tasa de</w:t>
            </w:r>
          </w:p>
          <w:p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abatimiento del</w:t>
            </w:r>
          </w:p>
          <w:p w:rsidR="001C5BB7" w:rsidRPr="00F850A7" w:rsidRDefault="00F850A7">
            <w:pPr>
              <w:pStyle w:val="Cuerpo"/>
              <w:spacing w:after="0" w:line="240" w:lineRule="auto"/>
              <w:rPr>
                <w:sz w:val="20"/>
                <w:szCs w:val="20"/>
              </w:rPr>
            </w:pPr>
            <w:proofErr w:type="gramStart"/>
            <w:r w:rsidRPr="00F850A7">
              <w:rPr>
                <w:rStyle w:val="Fuentedeprrafopredeter1"/>
                <w:rFonts w:ascii="Arial" w:hAnsi="Arial"/>
                <w:sz w:val="20"/>
                <w:szCs w:val="20"/>
              </w:rPr>
              <w:t>índice</w:t>
            </w:r>
            <w:proofErr w:type="gramEnd"/>
            <w:r w:rsidRPr="00F850A7">
              <w:rPr>
                <w:rStyle w:val="Fuentedeprrafopredeter1"/>
                <w:rFonts w:ascii="Arial" w:hAnsi="Arial"/>
                <w:sz w:val="20"/>
                <w:szCs w:val="20"/>
              </w:rPr>
              <w:t xml:space="preserve"> de siniestralidad (accidentes) de tránsito.</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5BB7" w:rsidRPr="00F850A7" w:rsidRDefault="00F850A7">
            <w:pPr>
              <w:pStyle w:val="Cuerpo"/>
              <w:spacing w:after="0" w:line="240" w:lineRule="auto"/>
              <w:rPr>
                <w:sz w:val="20"/>
                <w:szCs w:val="20"/>
              </w:rPr>
            </w:pPr>
            <w:r w:rsidRPr="00F850A7">
              <w:rPr>
                <w:rStyle w:val="Fuentedeprrafopredeter1"/>
                <w:rFonts w:ascii="Arial" w:hAnsi="Arial"/>
                <w:sz w:val="20"/>
                <w:szCs w:val="20"/>
              </w:rPr>
              <w:t>La tasa de abatimiento del índice de siniestralidad es mayor a 0 %.</w:t>
            </w:r>
          </w:p>
        </w:tc>
      </w:tr>
    </w:tbl>
    <w:p w:rsidR="001C5BB7" w:rsidRDefault="001C5BB7">
      <w:pPr>
        <w:pStyle w:val="Cuerpo"/>
        <w:spacing w:after="0"/>
        <w:jc w:val="both"/>
        <w:rPr>
          <w:rStyle w:val="Fuentedeprrafopredeter1"/>
          <w:rFonts w:ascii="Arial" w:eastAsia="Arial" w:hAnsi="Arial" w:cs="Arial"/>
          <w:sz w:val="24"/>
          <w:szCs w:val="24"/>
        </w:rPr>
      </w:pPr>
    </w:p>
    <w:p w:rsidR="00AE44C0" w:rsidRDefault="00AE44C0">
      <w:pPr>
        <w:rPr>
          <w:rStyle w:val="Ninguno"/>
          <w:rFonts w:ascii="Arial" w:eastAsia="Calibri" w:hAnsi="Arial" w:cs="Calibri"/>
          <w:b/>
          <w:bCs/>
          <w:color w:val="000000"/>
          <w:sz w:val="28"/>
          <w:szCs w:val="28"/>
          <w:u w:color="000000"/>
          <w:lang w:val="es-ES_tradnl"/>
        </w:rPr>
      </w:pPr>
      <w:r>
        <w:rPr>
          <w:rStyle w:val="Ninguno"/>
          <w:rFonts w:ascii="Arial" w:hAnsi="Arial"/>
          <w:b/>
          <w:bCs/>
          <w:sz w:val="28"/>
          <w:szCs w:val="28"/>
        </w:rPr>
        <w:br w:type="page"/>
      </w:r>
    </w:p>
    <w:p w:rsidR="001C5BB7" w:rsidRDefault="00F850A7">
      <w:pPr>
        <w:pStyle w:val="CuerpoA"/>
        <w:spacing w:after="120"/>
        <w:jc w:val="center"/>
        <w:rPr>
          <w:rStyle w:val="Ninguno"/>
          <w:rFonts w:ascii="Arial" w:eastAsia="Arial" w:hAnsi="Arial" w:cs="Arial"/>
          <w:b/>
          <w:bCs/>
          <w:sz w:val="28"/>
          <w:szCs w:val="28"/>
        </w:rPr>
      </w:pPr>
      <w:r>
        <w:rPr>
          <w:rStyle w:val="Ninguno"/>
          <w:rFonts w:ascii="Arial" w:hAnsi="Arial"/>
          <w:b/>
          <w:bCs/>
          <w:sz w:val="28"/>
          <w:szCs w:val="28"/>
        </w:rPr>
        <w:lastRenderedPageBreak/>
        <w:t>Dimensión de la Equidad Social</w:t>
      </w:r>
    </w:p>
    <w:p w:rsidR="001C5BB7" w:rsidRDefault="00F850A7">
      <w:pPr>
        <w:pStyle w:val="Cuerpo"/>
        <w:spacing w:after="0"/>
        <w:rPr>
          <w:rStyle w:val="Ninguno"/>
          <w:rFonts w:ascii="Arial" w:eastAsia="Arial" w:hAnsi="Arial" w:cs="Arial"/>
          <w:b/>
          <w:bCs/>
          <w:sz w:val="28"/>
          <w:szCs w:val="28"/>
        </w:rPr>
      </w:pPr>
      <w:r>
        <w:rPr>
          <w:rStyle w:val="Ninguno"/>
          <w:rFonts w:ascii="Helvetica" w:eastAsia="Helvetica" w:hAnsi="Helvetica" w:cs="Helvetica"/>
          <w:noProof/>
          <w:lang w:val="es-MX" w:eastAsia="es-MX"/>
        </w:rPr>
        <w:drawing>
          <wp:anchor distT="57150" distB="57150" distL="57150" distR="57150" simplePos="0" relativeHeight="251662336" behindDoc="0" locked="0" layoutInCell="1" allowOverlap="1" wp14:anchorId="404DD0FA" wp14:editId="0456DE31">
            <wp:simplePos x="0" y="0"/>
            <wp:positionH relativeFrom="column">
              <wp:posOffset>0</wp:posOffset>
            </wp:positionH>
            <wp:positionV relativeFrom="line">
              <wp:posOffset>130175</wp:posOffset>
            </wp:positionV>
            <wp:extent cx="1259205" cy="800735"/>
            <wp:effectExtent l="0" t="0" r="0" b="0"/>
            <wp:wrapSquare wrapText="bothSides" distT="57150" distB="57150" distL="57150" distR="57150"/>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image4.jpeg"/>
                    <pic:cNvPicPr>
                      <a:picLocks noChangeAspect="1"/>
                    </pic:cNvPicPr>
                  </pic:nvPicPr>
                  <pic:blipFill>
                    <a:blip r:embed="rId12">
                      <a:extLst/>
                    </a:blip>
                    <a:stretch>
                      <a:fillRect/>
                    </a:stretch>
                  </pic:blipFill>
                  <pic:spPr>
                    <a:xfrm>
                      <a:off x="0" y="0"/>
                      <a:ext cx="1259205" cy="800735"/>
                    </a:xfrm>
                    <a:prstGeom prst="rect">
                      <a:avLst/>
                    </a:prstGeom>
                    <a:ln w="12700" cap="flat">
                      <a:noFill/>
                      <a:miter lim="400000"/>
                    </a:ln>
                    <a:effectLst/>
                  </pic:spPr>
                </pic:pic>
              </a:graphicData>
            </a:graphic>
          </wp:anchor>
        </w:drawing>
      </w:r>
    </w:p>
    <w:p w:rsidR="001C5BB7" w:rsidRDefault="00F850A7">
      <w:pPr>
        <w:pStyle w:val="Cuerpo"/>
        <w:spacing w:after="0"/>
        <w:ind w:left="2268"/>
        <w:jc w:val="center"/>
        <w:rPr>
          <w:rStyle w:val="Ninguno"/>
          <w:rFonts w:ascii="Arial" w:eastAsia="Arial" w:hAnsi="Arial" w:cs="Arial"/>
          <w:b/>
          <w:bCs/>
          <w:sz w:val="28"/>
          <w:szCs w:val="28"/>
        </w:rPr>
      </w:pPr>
      <w:r>
        <w:rPr>
          <w:rStyle w:val="Ninguno"/>
          <w:rFonts w:ascii="Arial" w:hAnsi="Arial"/>
          <w:b/>
          <w:bCs/>
          <w:sz w:val="28"/>
          <w:szCs w:val="28"/>
        </w:rPr>
        <w:t>Tercer eje:</w:t>
      </w:r>
    </w:p>
    <w:p w:rsidR="001C5BB7" w:rsidRDefault="00BC1974">
      <w:pPr>
        <w:pStyle w:val="Cuerpo"/>
        <w:spacing w:after="0"/>
        <w:ind w:left="2552"/>
        <w:jc w:val="center"/>
        <w:rPr>
          <w:rStyle w:val="Ninguno"/>
          <w:rFonts w:ascii="Arial" w:eastAsia="Arial" w:hAnsi="Arial" w:cs="Arial"/>
          <w:b/>
          <w:bCs/>
          <w:sz w:val="28"/>
          <w:szCs w:val="28"/>
        </w:rPr>
      </w:pPr>
      <w:r w:rsidRPr="00BC1974">
        <w:rPr>
          <w:rFonts w:ascii="Arial Narrow" w:hAnsi="Arial Narrow"/>
          <w:b/>
          <w:sz w:val="28"/>
        </w:rPr>
        <w:t>Bienestar Económico y Cohesión Social</w:t>
      </w:r>
      <w:r w:rsidR="00F850A7">
        <w:rPr>
          <w:rStyle w:val="Ninguno"/>
          <w:rFonts w:ascii="Arial" w:hAnsi="Arial"/>
          <w:b/>
          <w:bCs/>
          <w:sz w:val="28"/>
          <w:szCs w:val="28"/>
        </w:rPr>
        <w:t>.</w:t>
      </w:r>
    </w:p>
    <w:p w:rsidR="001C5BB7" w:rsidRDefault="001C5BB7">
      <w:pPr>
        <w:pStyle w:val="Cuerpo"/>
        <w:spacing w:after="0"/>
        <w:ind w:left="2552"/>
        <w:jc w:val="center"/>
        <w:rPr>
          <w:rStyle w:val="Fuentedeprrafopredeter1"/>
          <w:rFonts w:ascii="Arial" w:eastAsia="Arial" w:hAnsi="Arial" w:cs="Arial"/>
          <w:b/>
          <w:bCs/>
          <w:sz w:val="28"/>
          <w:szCs w:val="28"/>
        </w:rPr>
      </w:pPr>
    </w:p>
    <w:p w:rsidR="001C5BB7" w:rsidRDefault="00F850A7">
      <w:pPr>
        <w:pStyle w:val="Prrafodelista"/>
        <w:spacing w:after="0"/>
        <w:ind w:left="0" w:firstLine="708"/>
        <w:jc w:val="both"/>
        <w:rPr>
          <w:rStyle w:val="Ninguno"/>
          <w:rFonts w:ascii="Arial" w:eastAsia="Arial" w:hAnsi="Arial" w:cs="Arial"/>
          <w:sz w:val="24"/>
          <w:szCs w:val="24"/>
        </w:rPr>
      </w:pPr>
      <w:r>
        <w:rPr>
          <w:rStyle w:val="Ninguno"/>
          <w:rFonts w:ascii="Arial" w:hAnsi="Arial"/>
          <w:sz w:val="24"/>
          <w:szCs w:val="24"/>
        </w:rPr>
        <w:t>Es una estrategia sectorial para fomentar el crecimiento económico las inversiones productivas y el aprovechamiento sustentable de los recursos económicos, naturales y humanos, cuyo objetivo central es aumentar las capacidades y oportunidades de las personas, para que las familias de Zapotlanejo alcancen una mejor calidad de vida, en condiciones de igualdad social.</w:t>
      </w:r>
    </w:p>
    <w:p w:rsidR="001C5BB7" w:rsidRDefault="001C5BB7">
      <w:pPr>
        <w:pStyle w:val="Prrafodelista"/>
        <w:spacing w:after="0"/>
        <w:ind w:left="0" w:firstLine="708"/>
        <w:jc w:val="both"/>
        <w:rPr>
          <w:rFonts w:ascii="Arial" w:eastAsia="Arial" w:hAnsi="Arial" w:cs="Arial"/>
          <w:sz w:val="24"/>
          <w:szCs w:val="24"/>
        </w:rPr>
      </w:pPr>
    </w:p>
    <w:p w:rsidR="001C5BB7" w:rsidRDefault="00F850A7">
      <w:pPr>
        <w:pStyle w:val="Cuerpo"/>
        <w:spacing w:after="0"/>
        <w:jc w:val="both"/>
        <w:rPr>
          <w:rStyle w:val="Ninguno"/>
          <w:rFonts w:ascii="Arial" w:eastAsia="Arial" w:hAnsi="Arial" w:cs="Arial"/>
          <w:sz w:val="24"/>
          <w:szCs w:val="24"/>
        </w:rPr>
      </w:pPr>
      <w:r>
        <w:rPr>
          <w:rStyle w:val="Ninguno"/>
          <w:rFonts w:ascii="Arial" w:hAnsi="Arial"/>
          <w:sz w:val="24"/>
          <w:szCs w:val="24"/>
        </w:rPr>
        <w:t xml:space="preserve">3. Desarrollo Económico </w:t>
      </w:r>
    </w:p>
    <w:p w:rsidR="001C5BB7" w:rsidRDefault="00F850A7">
      <w:pPr>
        <w:pStyle w:val="Cuerpo"/>
        <w:spacing w:after="0"/>
        <w:ind w:firstLine="567"/>
        <w:jc w:val="both"/>
        <w:rPr>
          <w:rStyle w:val="Ninguno"/>
          <w:rFonts w:ascii="Arial" w:eastAsia="Arial" w:hAnsi="Arial" w:cs="Arial"/>
          <w:sz w:val="24"/>
          <w:szCs w:val="24"/>
        </w:rPr>
      </w:pPr>
      <w:r>
        <w:rPr>
          <w:rStyle w:val="Ninguno"/>
          <w:rFonts w:ascii="Arial" w:hAnsi="Arial"/>
          <w:sz w:val="24"/>
          <w:szCs w:val="24"/>
        </w:rPr>
        <w:t xml:space="preserve">3.1 Empleo </w:t>
      </w:r>
    </w:p>
    <w:p w:rsidR="001C5BB7" w:rsidRDefault="00F850A7">
      <w:pPr>
        <w:pStyle w:val="Cuerpo"/>
        <w:spacing w:after="0"/>
        <w:ind w:firstLine="567"/>
        <w:jc w:val="both"/>
        <w:rPr>
          <w:rStyle w:val="Ninguno"/>
          <w:rFonts w:ascii="Arial" w:eastAsia="Arial" w:hAnsi="Arial" w:cs="Arial"/>
          <w:sz w:val="24"/>
          <w:szCs w:val="24"/>
        </w:rPr>
      </w:pPr>
      <w:r>
        <w:rPr>
          <w:rStyle w:val="Ninguno"/>
          <w:rFonts w:ascii="Arial" w:hAnsi="Arial"/>
          <w:sz w:val="24"/>
          <w:szCs w:val="24"/>
        </w:rPr>
        <w:t xml:space="preserve">3.2 Industria, comercio y servicios </w:t>
      </w:r>
    </w:p>
    <w:p w:rsidR="001C5BB7" w:rsidRDefault="00F850A7">
      <w:pPr>
        <w:pStyle w:val="Cuerpo"/>
        <w:spacing w:after="0"/>
        <w:ind w:firstLine="567"/>
        <w:jc w:val="both"/>
        <w:rPr>
          <w:rStyle w:val="Ninguno"/>
          <w:rFonts w:ascii="Arial" w:eastAsia="Arial" w:hAnsi="Arial" w:cs="Arial"/>
          <w:sz w:val="24"/>
          <w:szCs w:val="24"/>
        </w:rPr>
      </w:pPr>
      <w:r>
        <w:rPr>
          <w:rStyle w:val="Ninguno"/>
          <w:rFonts w:ascii="Arial" w:hAnsi="Arial"/>
          <w:sz w:val="24"/>
          <w:szCs w:val="24"/>
        </w:rPr>
        <w:t xml:space="preserve">3.3 Agricultura, ganadería, forestal y pesca </w:t>
      </w:r>
    </w:p>
    <w:p w:rsidR="001C5BB7" w:rsidRDefault="00F850A7">
      <w:pPr>
        <w:pStyle w:val="Cuerpo"/>
        <w:spacing w:after="0"/>
        <w:ind w:firstLine="567"/>
        <w:jc w:val="both"/>
        <w:rPr>
          <w:rStyle w:val="Ninguno"/>
          <w:rFonts w:ascii="Arial" w:eastAsia="Arial" w:hAnsi="Arial" w:cs="Arial"/>
          <w:sz w:val="24"/>
          <w:szCs w:val="24"/>
        </w:rPr>
      </w:pPr>
      <w:r>
        <w:rPr>
          <w:rStyle w:val="Ninguno"/>
          <w:rFonts w:ascii="Arial" w:hAnsi="Arial"/>
          <w:sz w:val="24"/>
          <w:szCs w:val="24"/>
        </w:rPr>
        <w:t xml:space="preserve">3.4 Turismo </w:t>
      </w:r>
    </w:p>
    <w:p w:rsidR="001C5BB7" w:rsidRDefault="00F850A7">
      <w:pPr>
        <w:pStyle w:val="Cuerpo"/>
        <w:spacing w:after="0"/>
        <w:ind w:firstLine="567"/>
        <w:jc w:val="both"/>
        <w:rPr>
          <w:rStyle w:val="Ninguno"/>
          <w:rFonts w:ascii="Arial" w:eastAsia="Arial" w:hAnsi="Arial" w:cs="Arial"/>
          <w:sz w:val="24"/>
          <w:szCs w:val="24"/>
        </w:rPr>
      </w:pPr>
      <w:r>
        <w:rPr>
          <w:rStyle w:val="Ninguno"/>
          <w:rFonts w:ascii="Arial" w:hAnsi="Arial"/>
          <w:sz w:val="24"/>
          <w:szCs w:val="24"/>
        </w:rPr>
        <w:t>3.5 Comunicación terrestre y transporte público</w:t>
      </w:r>
    </w:p>
    <w:p w:rsidR="001C5BB7" w:rsidRDefault="00F850A7">
      <w:pPr>
        <w:pStyle w:val="Cuerpo"/>
        <w:spacing w:after="0"/>
        <w:ind w:firstLine="567"/>
        <w:jc w:val="both"/>
        <w:rPr>
          <w:rStyle w:val="Ninguno"/>
          <w:rFonts w:ascii="Arial" w:eastAsia="Arial" w:hAnsi="Arial" w:cs="Arial"/>
          <w:sz w:val="24"/>
          <w:szCs w:val="24"/>
        </w:rPr>
      </w:pPr>
      <w:r>
        <w:rPr>
          <w:rStyle w:val="Ninguno"/>
          <w:rFonts w:ascii="Arial" w:hAnsi="Arial"/>
          <w:sz w:val="24"/>
          <w:szCs w:val="24"/>
        </w:rPr>
        <w:t xml:space="preserve">3.6 Conectividad </w:t>
      </w:r>
    </w:p>
    <w:tbl>
      <w:tblPr>
        <w:tblW w:w="960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980"/>
        <w:gridCol w:w="3505"/>
        <w:gridCol w:w="1711"/>
        <w:gridCol w:w="2410"/>
      </w:tblGrid>
      <w:tr w:rsidR="001C5BB7" w:rsidTr="00F850A7">
        <w:trPr>
          <w:trHeight w:val="479"/>
        </w:trPr>
        <w:tc>
          <w:tcPr>
            <w:tcW w:w="1980" w:type="dxa"/>
            <w:tcBorders>
              <w:top w:val="single" w:sz="4" w:space="0" w:color="000000"/>
              <w:left w:val="single" w:sz="4" w:space="0" w:color="000000"/>
              <w:bottom w:val="single" w:sz="4" w:space="0" w:color="000000"/>
              <w:right w:val="single" w:sz="4" w:space="0" w:color="000000"/>
            </w:tcBorders>
            <w:shd w:val="clear" w:color="auto" w:fill="E36C0A"/>
            <w:tcMar>
              <w:top w:w="80" w:type="dxa"/>
              <w:left w:w="80" w:type="dxa"/>
              <w:bottom w:w="80" w:type="dxa"/>
              <w:right w:w="80" w:type="dxa"/>
            </w:tcMar>
          </w:tcPr>
          <w:p w:rsidR="001C5BB7" w:rsidRDefault="00F850A7">
            <w:pPr>
              <w:pStyle w:val="Cuerpo"/>
              <w:jc w:val="center"/>
            </w:pPr>
            <w:r>
              <w:rPr>
                <w:rStyle w:val="Fuentedeprrafopredeter1"/>
                <w:rFonts w:ascii="Arial" w:hAnsi="Arial"/>
                <w:b/>
                <w:bCs/>
                <w:color w:val="FFFFFF"/>
                <w:sz w:val="24"/>
                <w:szCs w:val="24"/>
                <w:u w:color="FFFFFF"/>
              </w:rPr>
              <w:t>Tema</w:t>
            </w:r>
          </w:p>
        </w:tc>
        <w:tc>
          <w:tcPr>
            <w:tcW w:w="3505" w:type="dxa"/>
            <w:tcBorders>
              <w:top w:val="single" w:sz="4" w:space="0" w:color="000000"/>
              <w:left w:val="single" w:sz="4" w:space="0" w:color="000000"/>
              <w:bottom w:val="single" w:sz="4" w:space="0" w:color="000000"/>
              <w:right w:val="single" w:sz="4" w:space="0" w:color="000000"/>
            </w:tcBorders>
            <w:shd w:val="clear" w:color="auto" w:fill="E36C0A"/>
            <w:tcMar>
              <w:top w:w="80" w:type="dxa"/>
              <w:left w:w="107" w:type="dxa"/>
              <w:bottom w:w="80" w:type="dxa"/>
              <w:right w:w="80" w:type="dxa"/>
            </w:tcMar>
          </w:tcPr>
          <w:p w:rsidR="001C5BB7" w:rsidRDefault="00F850A7">
            <w:pPr>
              <w:pStyle w:val="Prrafodelista"/>
              <w:spacing w:after="0" w:line="240" w:lineRule="auto"/>
              <w:ind w:left="27"/>
              <w:jc w:val="center"/>
            </w:pPr>
            <w:r>
              <w:rPr>
                <w:rStyle w:val="Ninguno"/>
                <w:rFonts w:ascii="Arial" w:hAnsi="Arial"/>
                <w:b/>
                <w:bCs/>
                <w:color w:val="FFFFFF"/>
                <w:sz w:val="24"/>
                <w:szCs w:val="24"/>
                <w:u w:color="FFFFFF"/>
              </w:rPr>
              <w:t>Objetivo</w:t>
            </w:r>
          </w:p>
        </w:tc>
        <w:tc>
          <w:tcPr>
            <w:tcW w:w="1711" w:type="dxa"/>
            <w:tcBorders>
              <w:top w:val="single" w:sz="4" w:space="0" w:color="000000"/>
              <w:left w:val="single" w:sz="4" w:space="0" w:color="000000"/>
              <w:bottom w:val="single" w:sz="4" w:space="0" w:color="000000"/>
              <w:right w:val="single" w:sz="4" w:space="0" w:color="000000"/>
            </w:tcBorders>
            <w:shd w:val="clear" w:color="auto" w:fill="E36C0A"/>
            <w:tcMar>
              <w:top w:w="80" w:type="dxa"/>
              <w:left w:w="80" w:type="dxa"/>
              <w:bottom w:w="80" w:type="dxa"/>
              <w:right w:w="80" w:type="dxa"/>
            </w:tcMar>
          </w:tcPr>
          <w:p w:rsidR="001C5BB7" w:rsidRDefault="00F850A7">
            <w:pPr>
              <w:pStyle w:val="Cuerpo"/>
              <w:spacing w:after="0" w:line="240" w:lineRule="auto"/>
              <w:jc w:val="center"/>
              <w:rPr>
                <w:rStyle w:val="Ninguno"/>
                <w:rFonts w:ascii="Arial" w:eastAsia="Arial" w:hAnsi="Arial" w:cs="Arial"/>
                <w:b/>
                <w:bCs/>
                <w:color w:val="FFFFFF"/>
                <w:sz w:val="24"/>
                <w:szCs w:val="24"/>
                <w:u w:color="FFFFFF"/>
              </w:rPr>
            </w:pPr>
            <w:r>
              <w:rPr>
                <w:rStyle w:val="Fuentedeprrafopredeter1"/>
                <w:rFonts w:ascii="Arial" w:hAnsi="Arial"/>
                <w:b/>
                <w:bCs/>
                <w:color w:val="FFFFFF"/>
                <w:sz w:val="24"/>
                <w:szCs w:val="24"/>
                <w:u w:color="FFFFFF"/>
              </w:rPr>
              <w:t>Indicador de</w:t>
            </w:r>
          </w:p>
          <w:p w:rsidR="001C5BB7" w:rsidRDefault="00F850A7">
            <w:pPr>
              <w:pStyle w:val="Prrafodelista"/>
              <w:spacing w:after="0" w:line="240" w:lineRule="auto"/>
              <w:ind w:left="0"/>
              <w:jc w:val="center"/>
            </w:pPr>
            <w:r>
              <w:rPr>
                <w:rStyle w:val="Ninguno"/>
                <w:rFonts w:ascii="Arial" w:hAnsi="Arial"/>
                <w:b/>
                <w:bCs/>
                <w:color w:val="FFFFFF"/>
                <w:sz w:val="24"/>
                <w:szCs w:val="24"/>
                <w:u w:color="FFFFFF"/>
              </w:rPr>
              <w:t>desempeño</w:t>
            </w:r>
          </w:p>
        </w:tc>
        <w:tc>
          <w:tcPr>
            <w:tcW w:w="2410" w:type="dxa"/>
            <w:tcBorders>
              <w:top w:val="single" w:sz="4" w:space="0" w:color="000000"/>
              <w:left w:val="single" w:sz="4" w:space="0" w:color="000000"/>
              <w:bottom w:val="single" w:sz="4" w:space="0" w:color="000000"/>
              <w:right w:val="single" w:sz="4" w:space="0" w:color="000000"/>
            </w:tcBorders>
            <w:shd w:val="clear" w:color="auto" w:fill="92D050"/>
            <w:tcMar>
              <w:top w:w="80" w:type="dxa"/>
              <w:left w:w="80" w:type="dxa"/>
              <w:bottom w:w="80" w:type="dxa"/>
              <w:right w:w="80" w:type="dxa"/>
            </w:tcMar>
          </w:tcPr>
          <w:p w:rsidR="001C5BB7" w:rsidRDefault="00F850A7">
            <w:pPr>
              <w:pStyle w:val="Prrafodelista"/>
              <w:spacing w:after="0" w:line="240" w:lineRule="auto"/>
              <w:ind w:left="0"/>
              <w:jc w:val="center"/>
            </w:pPr>
            <w:r>
              <w:rPr>
                <w:rStyle w:val="Ninguno"/>
                <w:rFonts w:ascii="Arial" w:hAnsi="Arial"/>
                <w:b/>
                <w:bCs/>
                <w:color w:val="FF4000"/>
                <w:sz w:val="24"/>
                <w:szCs w:val="24"/>
                <w:u w:color="FF4000"/>
              </w:rPr>
              <w:t>Parámetro</w:t>
            </w:r>
          </w:p>
        </w:tc>
      </w:tr>
      <w:tr w:rsidR="001C5BB7" w:rsidRPr="00F850A7" w:rsidTr="00F850A7">
        <w:trPr>
          <w:trHeight w:val="1185"/>
        </w:trPr>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5BB7" w:rsidRPr="00F850A7" w:rsidRDefault="00F850A7">
            <w:pPr>
              <w:pStyle w:val="Cuerpo"/>
              <w:spacing w:after="0" w:line="240" w:lineRule="auto"/>
              <w:rPr>
                <w:rFonts w:ascii="Arial" w:hAnsi="Arial"/>
                <w:sz w:val="20"/>
                <w:szCs w:val="20"/>
              </w:rPr>
            </w:pPr>
            <w:r w:rsidRPr="00F850A7">
              <w:rPr>
                <w:rStyle w:val="Fuentedeprrafopredeter1"/>
                <w:rFonts w:ascii="Arial" w:hAnsi="Arial"/>
                <w:b/>
                <w:bCs/>
                <w:sz w:val="20"/>
                <w:szCs w:val="20"/>
              </w:rPr>
              <w:t>3.1Empleo</w:t>
            </w:r>
          </w:p>
        </w:tc>
        <w:tc>
          <w:tcPr>
            <w:tcW w:w="35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Incrementar el empleo formal</w:t>
            </w:r>
          </w:p>
          <w:p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en el municipio, a través de la</w:t>
            </w:r>
          </w:p>
          <w:p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coordinación con el estado</w:t>
            </w:r>
          </w:p>
          <w:p w:rsidR="001C5BB7" w:rsidRPr="00F850A7" w:rsidRDefault="00F850A7">
            <w:pPr>
              <w:pStyle w:val="Cuerpo"/>
              <w:spacing w:after="0" w:line="240" w:lineRule="auto"/>
              <w:rPr>
                <w:rFonts w:ascii="Arial" w:hAnsi="Arial"/>
                <w:sz w:val="20"/>
                <w:szCs w:val="20"/>
              </w:rPr>
            </w:pPr>
            <w:proofErr w:type="gramStart"/>
            <w:r w:rsidRPr="00F850A7">
              <w:rPr>
                <w:rStyle w:val="Ninguno"/>
                <w:rFonts w:ascii="Arial" w:hAnsi="Arial"/>
                <w:sz w:val="20"/>
                <w:szCs w:val="20"/>
              </w:rPr>
              <w:t>y</w:t>
            </w:r>
            <w:proofErr w:type="gramEnd"/>
            <w:r w:rsidRPr="00F850A7">
              <w:rPr>
                <w:rStyle w:val="Ninguno"/>
                <w:rFonts w:ascii="Arial" w:hAnsi="Arial"/>
                <w:sz w:val="20"/>
                <w:szCs w:val="20"/>
              </w:rPr>
              <w:t xml:space="preserve"> la federación en la creación y aprovechamiento de las fuentes de trabajo.</w:t>
            </w:r>
          </w:p>
        </w:tc>
        <w:tc>
          <w:tcPr>
            <w:tcW w:w="17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5BB7" w:rsidRPr="00F850A7" w:rsidRDefault="00F850A7">
            <w:pPr>
              <w:pStyle w:val="Cuerpo"/>
              <w:spacing w:after="0" w:line="240" w:lineRule="auto"/>
              <w:rPr>
                <w:rFonts w:ascii="Arial" w:hAnsi="Arial"/>
                <w:sz w:val="20"/>
                <w:szCs w:val="20"/>
              </w:rPr>
            </w:pPr>
            <w:r w:rsidRPr="00F850A7">
              <w:rPr>
                <w:rStyle w:val="Fuentedeprrafopredeter1"/>
                <w:rFonts w:ascii="Arial" w:hAnsi="Arial"/>
                <w:sz w:val="20"/>
                <w:szCs w:val="20"/>
              </w:rPr>
              <w:t>Generación de empleos formales.</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5BB7" w:rsidRPr="00F850A7" w:rsidRDefault="00F850A7">
            <w:pPr>
              <w:pStyle w:val="Cuerpo"/>
              <w:spacing w:after="0" w:line="240" w:lineRule="auto"/>
              <w:rPr>
                <w:rFonts w:ascii="Arial" w:hAnsi="Arial"/>
                <w:sz w:val="20"/>
                <w:szCs w:val="20"/>
              </w:rPr>
            </w:pPr>
            <w:r w:rsidRPr="00F850A7">
              <w:rPr>
                <w:rStyle w:val="Fuentedeprrafopredeter1"/>
                <w:rFonts w:ascii="Arial" w:hAnsi="Arial"/>
                <w:sz w:val="20"/>
                <w:szCs w:val="20"/>
              </w:rPr>
              <w:t>La tasa de crecimiento de la creación de empleos formales es mayor o igual a 5%.</w:t>
            </w:r>
          </w:p>
        </w:tc>
      </w:tr>
      <w:tr w:rsidR="001C5BB7" w:rsidRPr="00F850A7" w:rsidTr="00F850A7">
        <w:trPr>
          <w:trHeight w:val="1744"/>
        </w:trPr>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5BB7" w:rsidRPr="00F850A7" w:rsidRDefault="00F850A7">
            <w:pPr>
              <w:pStyle w:val="Cuerpo"/>
              <w:spacing w:after="0" w:line="240" w:lineRule="auto"/>
              <w:rPr>
                <w:rStyle w:val="Ninguno"/>
                <w:rFonts w:ascii="Arial" w:eastAsia="Arial" w:hAnsi="Arial" w:cs="Arial"/>
                <w:b/>
                <w:bCs/>
                <w:sz w:val="20"/>
                <w:szCs w:val="20"/>
              </w:rPr>
            </w:pPr>
            <w:r w:rsidRPr="00F850A7">
              <w:rPr>
                <w:rStyle w:val="Fuentedeprrafopredeter1"/>
                <w:rFonts w:ascii="Arial" w:hAnsi="Arial"/>
                <w:b/>
                <w:bCs/>
                <w:sz w:val="20"/>
                <w:szCs w:val="20"/>
              </w:rPr>
              <w:t>3.2</w:t>
            </w:r>
          </w:p>
          <w:p w:rsidR="001C5BB7" w:rsidRPr="00F850A7" w:rsidRDefault="00F850A7">
            <w:pPr>
              <w:pStyle w:val="Cuerpo"/>
              <w:spacing w:after="0" w:line="240" w:lineRule="auto"/>
              <w:rPr>
                <w:rStyle w:val="Ninguno"/>
                <w:rFonts w:ascii="Arial" w:eastAsia="Arial" w:hAnsi="Arial" w:cs="Arial"/>
                <w:b/>
                <w:bCs/>
                <w:sz w:val="20"/>
                <w:szCs w:val="20"/>
              </w:rPr>
            </w:pPr>
            <w:r w:rsidRPr="00F850A7">
              <w:rPr>
                <w:rStyle w:val="Fuentedeprrafopredeter1"/>
                <w:rFonts w:ascii="Arial" w:hAnsi="Arial"/>
                <w:b/>
                <w:bCs/>
                <w:sz w:val="20"/>
                <w:szCs w:val="20"/>
              </w:rPr>
              <w:t>Industria,</w:t>
            </w:r>
          </w:p>
          <w:p w:rsidR="001C5BB7" w:rsidRPr="00F850A7" w:rsidRDefault="00F850A7">
            <w:pPr>
              <w:pStyle w:val="Cuerpo"/>
              <w:spacing w:after="0" w:line="240" w:lineRule="auto"/>
              <w:rPr>
                <w:rStyle w:val="Ninguno"/>
                <w:rFonts w:ascii="Arial" w:eastAsia="Arial" w:hAnsi="Arial" w:cs="Arial"/>
                <w:b/>
                <w:bCs/>
                <w:sz w:val="20"/>
                <w:szCs w:val="20"/>
              </w:rPr>
            </w:pPr>
            <w:r w:rsidRPr="00F850A7">
              <w:rPr>
                <w:rStyle w:val="Fuentedeprrafopredeter1"/>
                <w:rFonts w:ascii="Arial" w:hAnsi="Arial"/>
                <w:b/>
                <w:bCs/>
                <w:sz w:val="20"/>
                <w:szCs w:val="20"/>
              </w:rPr>
              <w:t>comercio y</w:t>
            </w:r>
          </w:p>
          <w:p w:rsidR="001C5BB7" w:rsidRPr="00F850A7" w:rsidRDefault="00F850A7">
            <w:pPr>
              <w:pStyle w:val="Cuerpo"/>
              <w:spacing w:after="0" w:line="240" w:lineRule="auto"/>
              <w:rPr>
                <w:rFonts w:ascii="Arial" w:hAnsi="Arial"/>
                <w:sz w:val="20"/>
                <w:szCs w:val="20"/>
              </w:rPr>
            </w:pPr>
            <w:r w:rsidRPr="00F850A7">
              <w:rPr>
                <w:rStyle w:val="Fuentedeprrafopredeter1"/>
                <w:rFonts w:ascii="Arial" w:hAnsi="Arial"/>
                <w:b/>
                <w:bCs/>
                <w:sz w:val="20"/>
                <w:szCs w:val="20"/>
              </w:rPr>
              <w:t>servicios</w:t>
            </w:r>
          </w:p>
        </w:tc>
        <w:tc>
          <w:tcPr>
            <w:tcW w:w="35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5BB7" w:rsidRPr="00F850A7" w:rsidRDefault="00F850A7">
            <w:pPr>
              <w:pStyle w:val="Cuerpo"/>
              <w:spacing w:after="0" w:line="240" w:lineRule="auto"/>
              <w:rPr>
                <w:rFonts w:ascii="Arial" w:hAnsi="Arial"/>
                <w:sz w:val="20"/>
                <w:szCs w:val="20"/>
              </w:rPr>
            </w:pPr>
            <w:r w:rsidRPr="00F850A7">
              <w:rPr>
                <w:rStyle w:val="Fuentedeprrafopredeter1"/>
                <w:rFonts w:ascii="Arial" w:hAnsi="Arial"/>
                <w:sz w:val="20"/>
                <w:szCs w:val="20"/>
              </w:rPr>
              <w:t>Atraer y retener inversión en el sector industrial, comercial y de servicios en el municipio, mediante programas municipales de mejora regulatoria, difusión, ordenamiento y promoción comercial y de servicios locales, en coordinación con los distintos órdenes de gobierno.</w:t>
            </w:r>
          </w:p>
        </w:tc>
        <w:tc>
          <w:tcPr>
            <w:tcW w:w="17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Atracción y</w:t>
            </w:r>
          </w:p>
          <w:p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retención de</w:t>
            </w:r>
          </w:p>
          <w:p w:rsidR="001C5BB7" w:rsidRPr="00F850A7" w:rsidRDefault="00F850A7">
            <w:pPr>
              <w:pStyle w:val="Cuerpo"/>
              <w:spacing w:after="0" w:line="240" w:lineRule="auto"/>
              <w:rPr>
                <w:rFonts w:ascii="Arial" w:hAnsi="Arial"/>
                <w:sz w:val="20"/>
                <w:szCs w:val="20"/>
              </w:rPr>
            </w:pPr>
            <w:proofErr w:type="gramStart"/>
            <w:r w:rsidRPr="00F850A7">
              <w:rPr>
                <w:rStyle w:val="Fuentedeprrafopredeter1"/>
                <w:rFonts w:ascii="Arial" w:hAnsi="Arial"/>
                <w:sz w:val="20"/>
                <w:szCs w:val="20"/>
              </w:rPr>
              <w:t>inversión</w:t>
            </w:r>
            <w:proofErr w:type="gramEnd"/>
            <w:r w:rsidRPr="00F850A7">
              <w:rPr>
                <w:rStyle w:val="Fuentedeprrafopredeter1"/>
                <w:rFonts w:ascii="Arial" w:hAnsi="Arial"/>
                <w:sz w:val="20"/>
                <w:szCs w:val="20"/>
              </w:rPr>
              <w:t xml:space="preserve"> en el sector industrial, comercial y de servicios.</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5BB7" w:rsidRPr="00F850A7" w:rsidRDefault="00F850A7">
            <w:pPr>
              <w:pStyle w:val="Cuerpo"/>
              <w:spacing w:after="0" w:line="240" w:lineRule="auto"/>
              <w:rPr>
                <w:rFonts w:ascii="Arial" w:hAnsi="Arial"/>
                <w:sz w:val="20"/>
                <w:szCs w:val="20"/>
              </w:rPr>
            </w:pPr>
            <w:r w:rsidRPr="00F850A7">
              <w:rPr>
                <w:rStyle w:val="Fuentedeprrafopredeter1"/>
                <w:rFonts w:ascii="Arial" w:hAnsi="Arial"/>
                <w:sz w:val="20"/>
                <w:szCs w:val="20"/>
              </w:rPr>
              <w:t>La tasa de crecimiento de la creación o retención de unidades económicas es mayor a 0%.</w:t>
            </w:r>
          </w:p>
        </w:tc>
      </w:tr>
      <w:tr w:rsidR="001C5BB7" w:rsidRPr="00F850A7" w:rsidTr="00F850A7">
        <w:trPr>
          <w:trHeight w:val="1873"/>
        </w:trPr>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5BB7" w:rsidRPr="00F850A7" w:rsidRDefault="00F850A7">
            <w:pPr>
              <w:pStyle w:val="Cuerpo"/>
              <w:spacing w:after="0" w:line="240" w:lineRule="auto"/>
              <w:rPr>
                <w:rStyle w:val="Ninguno"/>
                <w:rFonts w:ascii="Arial" w:eastAsia="Arial" w:hAnsi="Arial" w:cs="Arial"/>
                <w:b/>
                <w:bCs/>
                <w:sz w:val="20"/>
                <w:szCs w:val="20"/>
              </w:rPr>
            </w:pPr>
            <w:r w:rsidRPr="00F850A7">
              <w:rPr>
                <w:rStyle w:val="Fuentedeprrafopredeter1"/>
                <w:rFonts w:ascii="Arial" w:hAnsi="Arial"/>
                <w:b/>
                <w:bCs/>
                <w:sz w:val="20"/>
                <w:szCs w:val="20"/>
              </w:rPr>
              <w:t>3.3</w:t>
            </w:r>
          </w:p>
          <w:p w:rsidR="001C5BB7" w:rsidRPr="00F850A7" w:rsidRDefault="00F850A7">
            <w:pPr>
              <w:pStyle w:val="Cuerpo"/>
              <w:spacing w:after="0" w:line="240" w:lineRule="auto"/>
              <w:rPr>
                <w:rStyle w:val="Ninguno"/>
                <w:rFonts w:ascii="Arial" w:eastAsia="Arial" w:hAnsi="Arial" w:cs="Arial"/>
                <w:b/>
                <w:bCs/>
                <w:sz w:val="20"/>
                <w:szCs w:val="20"/>
              </w:rPr>
            </w:pPr>
            <w:r w:rsidRPr="00F850A7">
              <w:rPr>
                <w:rStyle w:val="Fuentedeprrafopredeter1"/>
                <w:rFonts w:ascii="Arial" w:hAnsi="Arial"/>
                <w:b/>
                <w:bCs/>
                <w:sz w:val="20"/>
                <w:szCs w:val="20"/>
              </w:rPr>
              <w:t>Agricultura,</w:t>
            </w:r>
          </w:p>
          <w:p w:rsidR="001C5BB7" w:rsidRPr="00F850A7" w:rsidRDefault="00F850A7">
            <w:pPr>
              <w:pStyle w:val="Cuerpo"/>
              <w:spacing w:after="0" w:line="240" w:lineRule="auto"/>
              <w:rPr>
                <w:rStyle w:val="Ninguno"/>
                <w:rFonts w:ascii="Arial" w:eastAsia="Arial" w:hAnsi="Arial" w:cs="Arial"/>
                <w:b/>
                <w:bCs/>
                <w:sz w:val="20"/>
                <w:szCs w:val="20"/>
              </w:rPr>
            </w:pPr>
            <w:r w:rsidRPr="00F850A7">
              <w:rPr>
                <w:rStyle w:val="Fuentedeprrafopredeter1"/>
                <w:rFonts w:ascii="Arial" w:hAnsi="Arial"/>
                <w:b/>
                <w:bCs/>
                <w:sz w:val="20"/>
                <w:szCs w:val="20"/>
              </w:rPr>
              <w:t>ganadería,</w:t>
            </w:r>
          </w:p>
          <w:p w:rsidR="001C5BB7" w:rsidRPr="00F850A7" w:rsidRDefault="00F850A7">
            <w:pPr>
              <w:pStyle w:val="Cuerpo"/>
              <w:spacing w:after="0" w:line="240" w:lineRule="auto"/>
              <w:rPr>
                <w:rStyle w:val="Ninguno"/>
                <w:rFonts w:ascii="Arial" w:eastAsia="Arial" w:hAnsi="Arial" w:cs="Arial"/>
                <w:b/>
                <w:bCs/>
                <w:sz w:val="20"/>
                <w:szCs w:val="20"/>
              </w:rPr>
            </w:pPr>
            <w:r w:rsidRPr="00F850A7">
              <w:rPr>
                <w:rStyle w:val="Fuentedeprrafopredeter1"/>
                <w:rFonts w:ascii="Arial" w:hAnsi="Arial"/>
                <w:b/>
                <w:bCs/>
                <w:sz w:val="20"/>
                <w:szCs w:val="20"/>
              </w:rPr>
              <w:t>forestal y</w:t>
            </w:r>
          </w:p>
          <w:p w:rsidR="001C5BB7" w:rsidRPr="00F850A7" w:rsidRDefault="00F850A7">
            <w:pPr>
              <w:pStyle w:val="Cuerpo"/>
              <w:spacing w:after="0" w:line="240" w:lineRule="auto"/>
              <w:rPr>
                <w:rFonts w:ascii="Arial" w:hAnsi="Arial"/>
                <w:sz w:val="20"/>
                <w:szCs w:val="20"/>
              </w:rPr>
            </w:pPr>
            <w:r w:rsidRPr="00F850A7">
              <w:rPr>
                <w:rStyle w:val="Fuentedeprrafopredeter1"/>
                <w:rFonts w:ascii="Arial" w:hAnsi="Arial"/>
                <w:b/>
                <w:bCs/>
                <w:sz w:val="20"/>
                <w:szCs w:val="20"/>
              </w:rPr>
              <w:t>pesca</w:t>
            </w:r>
          </w:p>
        </w:tc>
        <w:tc>
          <w:tcPr>
            <w:tcW w:w="35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5BB7" w:rsidRPr="00F850A7" w:rsidRDefault="00F850A7">
            <w:pPr>
              <w:pStyle w:val="Cuerpo"/>
              <w:spacing w:after="0" w:line="240" w:lineRule="auto"/>
              <w:rPr>
                <w:rFonts w:ascii="Arial" w:hAnsi="Arial"/>
                <w:sz w:val="20"/>
                <w:szCs w:val="20"/>
              </w:rPr>
            </w:pPr>
            <w:r w:rsidRPr="00F850A7">
              <w:rPr>
                <w:rStyle w:val="Fuentedeprrafopredeter1"/>
                <w:rFonts w:ascii="Arial" w:hAnsi="Arial"/>
                <w:sz w:val="20"/>
                <w:szCs w:val="20"/>
              </w:rPr>
              <w:t>Atraer y retener inversión en los sectores agropecuario, ganadero, forestal y pesquero mediante programas municipales de productividad, aprovechamiento sustentable y promoción de productos locales en coordinación con los distintos órdenes de gobierno.</w:t>
            </w:r>
          </w:p>
        </w:tc>
        <w:tc>
          <w:tcPr>
            <w:tcW w:w="17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5BB7" w:rsidRPr="00F850A7" w:rsidRDefault="00F850A7">
            <w:pPr>
              <w:pStyle w:val="Cuerpo"/>
              <w:spacing w:after="0" w:line="240" w:lineRule="auto"/>
              <w:rPr>
                <w:rFonts w:ascii="Arial" w:hAnsi="Arial"/>
                <w:sz w:val="20"/>
                <w:szCs w:val="20"/>
              </w:rPr>
            </w:pPr>
            <w:r w:rsidRPr="00F850A7">
              <w:rPr>
                <w:rStyle w:val="Fuentedeprrafopredeter1"/>
                <w:rFonts w:ascii="Arial" w:hAnsi="Arial"/>
                <w:sz w:val="20"/>
                <w:szCs w:val="20"/>
              </w:rPr>
              <w:t>Atracción y retención de inversión en el sector primario con el fin de incrementar la producción.</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5BB7" w:rsidRPr="00F850A7" w:rsidRDefault="00F850A7">
            <w:pPr>
              <w:pStyle w:val="Cuerpo"/>
              <w:spacing w:after="0" w:line="240" w:lineRule="auto"/>
              <w:rPr>
                <w:rFonts w:ascii="Arial" w:hAnsi="Arial"/>
                <w:sz w:val="20"/>
                <w:szCs w:val="20"/>
              </w:rPr>
            </w:pPr>
            <w:r w:rsidRPr="00F850A7">
              <w:rPr>
                <w:rStyle w:val="Fuentedeprrafopredeter1"/>
                <w:rFonts w:ascii="Arial" w:hAnsi="Arial"/>
                <w:sz w:val="20"/>
                <w:szCs w:val="20"/>
              </w:rPr>
              <w:t>La tasa de crecimiento de la creación o retención de unidades económicas es mayor a 0%.</w:t>
            </w:r>
          </w:p>
        </w:tc>
      </w:tr>
      <w:tr w:rsidR="001C5BB7" w:rsidRPr="00F850A7" w:rsidTr="00F850A7">
        <w:trPr>
          <w:trHeight w:val="912"/>
        </w:trPr>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5BB7" w:rsidRPr="00F850A7" w:rsidRDefault="00F850A7">
            <w:pPr>
              <w:pStyle w:val="Cuerpo"/>
              <w:spacing w:after="0" w:line="240" w:lineRule="auto"/>
              <w:rPr>
                <w:rStyle w:val="Ninguno"/>
                <w:rFonts w:ascii="Arial" w:eastAsia="Arial" w:hAnsi="Arial" w:cs="Arial"/>
                <w:b/>
                <w:bCs/>
                <w:sz w:val="20"/>
                <w:szCs w:val="20"/>
              </w:rPr>
            </w:pPr>
            <w:r w:rsidRPr="00F850A7">
              <w:rPr>
                <w:rStyle w:val="Fuentedeprrafopredeter1"/>
                <w:rFonts w:ascii="Arial" w:hAnsi="Arial"/>
                <w:b/>
                <w:bCs/>
                <w:sz w:val="20"/>
                <w:szCs w:val="20"/>
              </w:rPr>
              <w:lastRenderedPageBreak/>
              <w:t>3.4</w:t>
            </w:r>
          </w:p>
          <w:p w:rsidR="001C5BB7" w:rsidRPr="00F850A7" w:rsidRDefault="00F850A7">
            <w:pPr>
              <w:pStyle w:val="Cuerpo"/>
              <w:spacing w:after="0" w:line="240" w:lineRule="auto"/>
              <w:rPr>
                <w:rFonts w:ascii="Arial" w:hAnsi="Arial"/>
                <w:sz w:val="20"/>
                <w:szCs w:val="20"/>
              </w:rPr>
            </w:pPr>
            <w:r w:rsidRPr="00F850A7">
              <w:rPr>
                <w:rStyle w:val="Fuentedeprrafopredeter1"/>
                <w:rFonts w:ascii="Arial" w:hAnsi="Arial"/>
                <w:b/>
                <w:bCs/>
                <w:sz w:val="20"/>
                <w:szCs w:val="20"/>
              </w:rPr>
              <w:t>Turismo</w:t>
            </w:r>
          </w:p>
        </w:tc>
        <w:tc>
          <w:tcPr>
            <w:tcW w:w="35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Incrementar la actividad</w:t>
            </w:r>
          </w:p>
          <w:p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turística en el municipio</w:t>
            </w:r>
          </w:p>
          <w:p w:rsidR="001C5BB7" w:rsidRPr="00F850A7" w:rsidRDefault="00F850A7">
            <w:pPr>
              <w:pStyle w:val="Cuerpo"/>
              <w:spacing w:after="0" w:line="240" w:lineRule="auto"/>
              <w:rPr>
                <w:rFonts w:ascii="Arial" w:hAnsi="Arial"/>
                <w:sz w:val="20"/>
                <w:szCs w:val="20"/>
              </w:rPr>
            </w:pPr>
            <w:proofErr w:type="gramStart"/>
            <w:r w:rsidRPr="00F850A7">
              <w:rPr>
                <w:rStyle w:val="Fuentedeprrafopredeter1"/>
                <w:rFonts w:ascii="Arial" w:hAnsi="Arial"/>
                <w:sz w:val="20"/>
                <w:szCs w:val="20"/>
              </w:rPr>
              <w:t>mediante</w:t>
            </w:r>
            <w:proofErr w:type="gramEnd"/>
            <w:r w:rsidRPr="00F850A7">
              <w:rPr>
                <w:rStyle w:val="Fuentedeprrafopredeter1"/>
                <w:rFonts w:ascii="Arial" w:hAnsi="Arial"/>
                <w:sz w:val="20"/>
                <w:szCs w:val="20"/>
              </w:rPr>
              <w:t xml:space="preserve"> programas de promoción y aprovechamiento sustentable de sus atractivos turísticos. </w:t>
            </w:r>
          </w:p>
        </w:tc>
        <w:tc>
          <w:tcPr>
            <w:tcW w:w="17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5BB7" w:rsidRPr="00F850A7" w:rsidRDefault="00F850A7">
            <w:pPr>
              <w:pStyle w:val="Cuerpo"/>
              <w:spacing w:after="0" w:line="240" w:lineRule="auto"/>
              <w:rPr>
                <w:rFonts w:ascii="Arial" w:hAnsi="Arial"/>
                <w:sz w:val="20"/>
                <w:szCs w:val="20"/>
              </w:rPr>
            </w:pPr>
            <w:r w:rsidRPr="00F850A7">
              <w:rPr>
                <w:rStyle w:val="Fuentedeprrafopredeter1"/>
                <w:rFonts w:ascii="Arial" w:hAnsi="Arial"/>
                <w:sz w:val="20"/>
                <w:szCs w:val="20"/>
              </w:rPr>
              <w:t>Flujo de turistas en el municipio.</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5BB7" w:rsidRPr="00F850A7" w:rsidRDefault="00F850A7">
            <w:pPr>
              <w:pStyle w:val="Cuerpo"/>
              <w:spacing w:after="0" w:line="240" w:lineRule="auto"/>
              <w:rPr>
                <w:rFonts w:ascii="Arial" w:hAnsi="Arial"/>
                <w:sz w:val="20"/>
                <w:szCs w:val="20"/>
              </w:rPr>
            </w:pPr>
            <w:r w:rsidRPr="00F850A7">
              <w:rPr>
                <w:rStyle w:val="Fuentedeprrafopredeter1"/>
                <w:rFonts w:ascii="Arial" w:hAnsi="Arial"/>
                <w:sz w:val="20"/>
                <w:szCs w:val="20"/>
              </w:rPr>
              <w:t>La tasa de crecimiento del flujo de turistas es mayor a 0%.</w:t>
            </w:r>
          </w:p>
        </w:tc>
      </w:tr>
      <w:tr w:rsidR="001C5BB7" w:rsidRPr="00F850A7" w:rsidTr="00F850A7">
        <w:trPr>
          <w:trHeight w:val="1285"/>
        </w:trPr>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5BB7" w:rsidRPr="00F850A7" w:rsidRDefault="00F850A7">
            <w:pPr>
              <w:pStyle w:val="Cuerpo"/>
              <w:spacing w:after="0" w:line="240" w:lineRule="auto"/>
              <w:rPr>
                <w:rStyle w:val="Ninguno"/>
                <w:rFonts w:ascii="Arial" w:eastAsia="Arial" w:hAnsi="Arial" w:cs="Arial"/>
                <w:b/>
                <w:bCs/>
                <w:sz w:val="20"/>
                <w:szCs w:val="20"/>
              </w:rPr>
            </w:pPr>
            <w:r w:rsidRPr="00F850A7">
              <w:rPr>
                <w:rStyle w:val="Fuentedeprrafopredeter1"/>
                <w:rFonts w:ascii="Arial" w:hAnsi="Arial"/>
                <w:b/>
                <w:bCs/>
                <w:sz w:val="20"/>
                <w:szCs w:val="20"/>
              </w:rPr>
              <w:t>3.5</w:t>
            </w:r>
          </w:p>
          <w:p w:rsidR="001C5BB7" w:rsidRPr="00F850A7" w:rsidRDefault="00F850A7">
            <w:pPr>
              <w:pStyle w:val="Cuerpo"/>
              <w:spacing w:after="0" w:line="240" w:lineRule="auto"/>
              <w:rPr>
                <w:rStyle w:val="Ninguno"/>
                <w:rFonts w:ascii="Arial" w:eastAsia="Arial" w:hAnsi="Arial" w:cs="Arial"/>
                <w:b/>
                <w:bCs/>
                <w:sz w:val="20"/>
                <w:szCs w:val="20"/>
              </w:rPr>
            </w:pPr>
            <w:r w:rsidRPr="00F850A7">
              <w:rPr>
                <w:rStyle w:val="Fuentedeprrafopredeter1"/>
                <w:rFonts w:ascii="Arial" w:hAnsi="Arial"/>
                <w:b/>
                <w:bCs/>
                <w:sz w:val="20"/>
                <w:szCs w:val="20"/>
              </w:rPr>
              <w:t>Comunicaciones</w:t>
            </w:r>
          </w:p>
          <w:p w:rsidR="001C5BB7" w:rsidRPr="00F850A7" w:rsidRDefault="00F850A7">
            <w:pPr>
              <w:pStyle w:val="Cuerpo"/>
              <w:spacing w:after="0" w:line="240" w:lineRule="auto"/>
              <w:rPr>
                <w:rStyle w:val="Ninguno"/>
                <w:rFonts w:ascii="Arial" w:eastAsia="Arial" w:hAnsi="Arial" w:cs="Arial"/>
                <w:b/>
                <w:bCs/>
                <w:sz w:val="20"/>
                <w:szCs w:val="20"/>
              </w:rPr>
            </w:pPr>
            <w:r w:rsidRPr="00F850A7">
              <w:rPr>
                <w:rStyle w:val="Fuentedeprrafopredeter1"/>
                <w:rFonts w:ascii="Arial" w:hAnsi="Arial"/>
                <w:b/>
                <w:bCs/>
                <w:sz w:val="20"/>
                <w:szCs w:val="20"/>
              </w:rPr>
              <w:t>y</w:t>
            </w:r>
          </w:p>
          <w:p w:rsidR="001C5BB7" w:rsidRPr="00F850A7" w:rsidRDefault="00F850A7">
            <w:pPr>
              <w:pStyle w:val="Cuerpo"/>
              <w:spacing w:after="0" w:line="240" w:lineRule="auto"/>
              <w:rPr>
                <w:rStyle w:val="Ninguno"/>
                <w:rFonts w:ascii="Arial" w:eastAsia="Arial" w:hAnsi="Arial" w:cs="Arial"/>
                <w:b/>
                <w:bCs/>
                <w:sz w:val="20"/>
                <w:szCs w:val="20"/>
              </w:rPr>
            </w:pPr>
            <w:r w:rsidRPr="00F850A7">
              <w:rPr>
                <w:rStyle w:val="Fuentedeprrafopredeter1"/>
                <w:rFonts w:ascii="Arial" w:hAnsi="Arial"/>
                <w:b/>
                <w:bCs/>
                <w:sz w:val="20"/>
                <w:szCs w:val="20"/>
              </w:rPr>
              <w:t>transporte</w:t>
            </w:r>
          </w:p>
          <w:p w:rsidR="001C5BB7" w:rsidRPr="00F850A7" w:rsidRDefault="00F850A7">
            <w:pPr>
              <w:pStyle w:val="Cuerpo"/>
              <w:spacing w:after="0" w:line="240" w:lineRule="auto"/>
              <w:rPr>
                <w:rFonts w:ascii="Arial" w:hAnsi="Arial"/>
                <w:sz w:val="20"/>
                <w:szCs w:val="20"/>
              </w:rPr>
            </w:pPr>
            <w:r w:rsidRPr="00F850A7">
              <w:rPr>
                <w:rStyle w:val="Fuentedeprrafopredeter1"/>
                <w:rFonts w:ascii="Arial" w:hAnsi="Arial"/>
                <w:b/>
                <w:bCs/>
                <w:sz w:val="20"/>
                <w:szCs w:val="20"/>
              </w:rPr>
              <w:t>público</w:t>
            </w:r>
          </w:p>
        </w:tc>
        <w:tc>
          <w:tcPr>
            <w:tcW w:w="35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Mejorar la comunicación</w:t>
            </w:r>
            <w:r>
              <w:rPr>
                <w:rStyle w:val="Ninguno"/>
                <w:rFonts w:ascii="Arial" w:eastAsia="Arial" w:hAnsi="Arial" w:cs="Arial"/>
                <w:sz w:val="20"/>
                <w:szCs w:val="20"/>
              </w:rPr>
              <w:t xml:space="preserve"> </w:t>
            </w:r>
            <w:r>
              <w:rPr>
                <w:rStyle w:val="Fuentedeprrafopredeter1"/>
                <w:rFonts w:ascii="Arial" w:hAnsi="Arial"/>
                <w:sz w:val="20"/>
                <w:szCs w:val="20"/>
              </w:rPr>
              <w:t>t</w:t>
            </w:r>
            <w:r w:rsidRPr="00F850A7">
              <w:rPr>
                <w:rStyle w:val="Fuentedeprrafopredeter1"/>
                <w:rFonts w:ascii="Arial" w:hAnsi="Arial"/>
                <w:sz w:val="20"/>
                <w:szCs w:val="20"/>
              </w:rPr>
              <w:t>errestre al interior del</w:t>
            </w:r>
            <w:r>
              <w:rPr>
                <w:rStyle w:val="Ninguno"/>
                <w:rFonts w:ascii="Arial" w:eastAsia="Arial" w:hAnsi="Arial" w:cs="Arial"/>
                <w:sz w:val="20"/>
                <w:szCs w:val="20"/>
              </w:rPr>
              <w:t xml:space="preserve"> </w:t>
            </w:r>
            <w:r w:rsidRPr="00F850A7">
              <w:rPr>
                <w:rStyle w:val="Fuentedeprrafopredeter1"/>
                <w:rFonts w:ascii="Arial" w:hAnsi="Arial"/>
                <w:sz w:val="20"/>
                <w:szCs w:val="20"/>
              </w:rPr>
              <w:t>municipio, mediante la</w:t>
            </w:r>
          </w:p>
          <w:p w:rsidR="001C5BB7" w:rsidRPr="00F850A7" w:rsidRDefault="00F850A7">
            <w:pPr>
              <w:pStyle w:val="Cuerpo"/>
              <w:spacing w:after="0" w:line="240" w:lineRule="auto"/>
              <w:rPr>
                <w:rFonts w:ascii="Arial" w:eastAsia="Arial" w:hAnsi="Arial" w:cs="Arial"/>
                <w:sz w:val="20"/>
                <w:szCs w:val="20"/>
              </w:rPr>
            </w:pPr>
            <w:proofErr w:type="gramStart"/>
            <w:r w:rsidRPr="00F850A7">
              <w:rPr>
                <w:rStyle w:val="Fuentedeprrafopredeter1"/>
                <w:rFonts w:ascii="Arial" w:hAnsi="Arial"/>
                <w:sz w:val="20"/>
                <w:szCs w:val="20"/>
              </w:rPr>
              <w:t>construcció</w:t>
            </w:r>
            <w:r>
              <w:rPr>
                <w:rStyle w:val="Fuentedeprrafopredeter1"/>
                <w:rFonts w:ascii="Arial" w:hAnsi="Arial"/>
                <w:sz w:val="20"/>
                <w:szCs w:val="20"/>
              </w:rPr>
              <w:t>n</w:t>
            </w:r>
            <w:proofErr w:type="gramEnd"/>
            <w:r>
              <w:rPr>
                <w:rStyle w:val="Fuentedeprrafopredeter1"/>
                <w:rFonts w:ascii="Arial" w:hAnsi="Arial"/>
                <w:sz w:val="20"/>
                <w:szCs w:val="20"/>
              </w:rPr>
              <w:t xml:space="preserve"> de caminos </w:t>
            </w:r>
            <w:proofErr w:type="spellStart"/>
            <w:r>
              <w:rPr>
                <w:rStyle w:val="Fuentedeprrafopredeter1"/>
                <w:rFonts w:ascii="Arial" w:hAnsi="Arial"/>
                <w:sz w:val="20"/>
                <w:szCs w:val="20"/>
              </w:rPr>
              <w:t>intremunicipales</w:t>
            </w:r>
            <w:proofErr w:type="spellEnd"/>
            <w:r>
              <w:rPr>
                <w:rStyle w:val="Fuentedeprrafopredeter1"/>
                <w:rFonts w:ascii="Arial" w:hAnsi="Arial"/>
                <w:sz w:val="20"/>
                <w:szCs w:val="20"/>
              </w:rPr>
              <w:t xml:space="preserve"> y asegurar la </w:t>
            </w:r>
            <w:r w:rsidRPr="00F850A7">
              <w:rPr>
                <w:rStyle w:val="Fuentedeprrafopredeter1"/>
                <w:rFonts w:ascii="Arial" w:hAnsi="Arial"/>
                <w:sz w:val="20"/>
                <w:szCs w:val="20"/>
              </w:rPr>
              <w:t>cobertura en el servicio de transporte urbano.</w:t>
            </w:r>
          </w:p>
        </w:tc>
        <w:tc>
          <w:tcPr>
            <w:tcW w:w="17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5BB7" w:rsidRPr="00F850A7" w:rsidRDefault="00F850A7">
            <w:pPr>
              <w:pStyle w:val="Cuerpo"/>
              <w:spacing w:after="0" w:line="240" w:lineRule="auto"/>
              <w:rPr>
                <w:rFonts w:ascii="Arial" w:hAnsi="Arial"/>
                <w:sz w:val="20"/>
                <w:szCs w:val="20"/>
              </w:rPr>
            </w:pPr>
            <w:r w:rsidRPr="00F850A7">
              <w:rPr>
                <w:rStyle w:val="Fuentedeprrafopredeter1"/>
                <w:rFonts w:ascii="Arial" w:hAnsi="Arial"/>
                <w:sz w:val="20"/>
                <w:szCs w:val="20"/>
              </w:rPr>
              <w:t>Cobertura de localidades con caminos transitables a la cabecera municipal.</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5BB7" w:rsidRPr="00F850A7" w:rsidRDefault="00F850A7">
            <w:pPr>
              <w:pStyle w:val="Cuerpo"/>
              <w:spacing w:after="0" w:line="240" w:lineRule="auto"/>
              <w:rPr>
                <w:rFonts w:ascii="Arial" w:hAnsi="Arial"/>
                <w:sz w:val="20"/>
                <w:szCs w:val="20"/>
              </w:rPr>
            </w:pPr>
            <w:r w:rsidRPr="00F850A7">
              <w:rPr>
                <w:rStyle w:val="Fuentedeprrafopredeter1"/>
                <w:rFonts w:ascii="Arial" w:hAnsi="Arial"/>
                <w:sz w:val="20"/>
                <w:szCs w:val="20"/>
              </w:rPr>
              <w:t>Mayor o igual a 90%.</w:t>
            </w:r>
          </w:p>
        </w:tc>
      </w:tr>
      <w:tr w:rsidR="001C5BB7" w:rsidRPr="00F850A7" w:rsidTr="00F850A7">
        <w:trPr>
          <w:trHeight w:val="713"/>
        </w:trPr>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5BB7" w:rsidRPr="00F850A7" w:rsidRDefault="00F850A7">
            <w:pPr>
              <w:pStyle w:val="Cuerpo"/>
              <w:spacing w:after="0" w:line="240" w:lineRule="auto"/>
              <w:rPr>
                <w:rStyle w:val="Ninguno"/>
                <w:rFonts w:ascii="Arial" w:eastAsia="Arial" w:hAnsi="Arial" w:cs="Arial"/>
                <w:b/>
                <w:bCs/>
                <w:sz w:val="20"/>
                <w:szCs w:val="20"/>
              </w:rPr>
            </w:pPr>
            <w:r w:rsidRPr="00F850A7">
              <w:rPr>
                <w:rStyle w:val="Fuentedeprrafopredeter1"/>
                <w:rFonts w:ascii="Arial" w:hAnsi="Arial"/>
                <w:b/>
                <w:bCs/>
                <w:sz w:val="20"/>
                <w:szCs w:val="20"/>
              </w:rPr>
              <w:t>3.6</w:t>
            </w:r>
          </w:p>
          <w:p w:rsidR="001C5BB7" w:rsidRPr="00F850A7" w:rsidRDefault="00F850A7">
            <w:pPr>
              <w:pStyle w:val="Cuerpo"/>
              <w:spacing w:after="0" w:line="240" w:lineRule="auto"/>
              <w:rPr>
                <w:rFonts w:ascii="Arial" w:hAnsi="Arial"/>
                <w:sz w:val="20"/>
                <w:szCs w:val="20"/>
              </w:rPr>
            </w:pPr>
            <w:r w:rsidRPr="00F850A7">
              <w:rPr>
                <w:rStyle w:val="Fuentedeprrafopredeter1"/>
                <w:rFonts w:ascii="Arial" w:hAnsi="Arial"/>
                <w:b/>
                <w:bCs/>
                <w:sz w:val="20"/>
                <w:szCs w:val="20"/>
              </w:rPr>
              <w:t>Conectividad</w:t>
            </w:r>
          </w:p>
        </w:tc>
        <w:tc>
          <w:tcPr>
            <w:tcW w:w="35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5BB7" w:rsidRPr="00F850A7" w:rsidRDefault="00F850A7">
            <w:pPr>
              <w:pStyle w:val="Cuerpo"/>
              <w:spacing w:after="0" w:line="240" w:lineRule="auto"/>
              <w:rPr>
                <w:rFonts w:ascii="Arial" w:hAnsi="Arial"/>
                <w:sz w:val="20"/>
                <w:szCs w:val="20"/>
              </w:rPr>
            </w:pPr>
            <w:r w:rsidRPr="00F850A7">
              <w:rPr>
                <w:rStyle w:val="Fuentedeprrafopredeter1"/>
                <w:rFonts w:ascii="Arial" w:hAnsi="Arial"/>
                <w:sz w:val="20"/>
                <w:szCs w:val="20"/>
              </w:rPr>
              <w:t>Contribuir a la reducción de la brecha digital, mediante la provisión de acceso a internet en los sitios y espacios públicos.</w:t>
            </w:r>
          </w:p>
        </w:tc>
        <w:tc>
          <w:tcPr>
            <w:tcW w:w="17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Porcentaje de</w:t>
            </w:r>
          </w:p>
          <w:p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sitios y espacios públicos</w:t>
            </w:r>
          </w:p>
          <w:p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conectados a</w:t>
            </w:r>
          </w:p>
          <w:p w:rsidR="001C5BB7" w:rsidRPr="00F850A7" w:rsidRDefault="00F850A7">
            <w:pPr>
              <w:pStyle w:val="Cuerpo"/>
              <w:spacing w:after="0" w:line="240" w:lineRule="auto"/>
              <w:rPr>
                <w:rFonts w:ascii="Arial" w:hAnsi="Arial"/>
                <w:sz w:val="20"/>
                <w:szCs w:val="20"/>
              </w:rPr>
            </w:pPr>
            <w:r w:rsidRPr="00F850A7">
              <w:rPr>
                <w:rStyle w:val="Fuentedeprrafopredeter1"/>
                <w:rFonts w:ascii="Arial" w:hAnsi="Arial"/>
                <w:sz w:val="20"/>
                <w:szCs w:val="20"/>
              </w:rPr>
              <w:t>Internet</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5BB7" w:rsidRPr="00F850A7" w:rsidRDefault="00F850A7">
            <w:pPr>
              <w:pStyle w:val="Cuerpo"/>
              <w:spacing w:after="0" w:line="240" w:lineRule="auto"/>
              <w:rPr>
                <w:rFonts w:ascii="Arial" w:hAnsi="Arial"/>
                <w:sz w:val="20"/>
                <w:szCs w:val="20"/>
              </w:rPr>
            </w:pPr>
            <w:r w:rsidRPr="00F850A7">
              <w:rPr>
                <w:rStyle w:val="Fuentedeprrafopredeter1"/>
                <w:rFonts w:ascii="Arial" w:hAnsi="Arial"/>
                <w:sz w:val="20"/>
                <w:szCs w:val="20"/>
              </w:rPr>
              <w:t>Mayor o igual a 50%</w:t>
            </w:r>
          </w:p>
        </w:tc>
      </w:tr>
    </w:tbl>
    <w:p w:rsidR="001C5BB7" w:rsidRDefault="001C5BB7" w:rsidP="00F850A7">
      <w:pPr>
        <w:pStyle w:val="Cuerpo"/>
        <w:widowControl w:val="0"/>
        <w:spacing w:after="0" w:line="240" w:lineRule="auto"/>
        <w:jc w:val="both"/>
        <w:rPr>
          <w:rStyle w:val="Ninguno"/>
          <w:rFonts w:ascii="Arial" w:eastAsia="Arial" w:hAnsi="Arial" w:cs="Arial"/>
          <w:sz w:val="24"/>
          <w:szCs w:val="24"/>
        </w:rPr>
      </w:pPr>
    </w:p>
    <w:p w:rsidR="00F850A7" w:rsidRDefault="00F850A7" w:rsidP="00F850A7">
      <w:pPr>
        <w:pStyle w:val="Cuerpo"/>
        <w:widowControl w:val="0"/>
        <w:spacing w:after="0" w:line="240" w:lineRule="auto"/>
        <w:jc w:val="both"/>
        <w:rPr>
          <w:rStyle w:val="Ninguno"/>
          <w:rFonts w:ascii="Arial" w:eastAsia="Arial" w:hAnsi="Arial" w:cs="Arial"/>
          <w:sz w:val="24"/>
          <w:szCs w:val="24"/>
        </w:rPr>
      </w:pPr>
    </w:p>
    <w:p w:rsidR="00F850A7" w:rsidRDefault="00F850A7" w:rsidP="00F850A7">
      <w:pPr>
        <w:pStyle w:val="Cuerpo"/>
        <w:widowControl w:val="0"/>
        <w:spacing w:after="0" w:line="240" w:lineRule="auto"/>
        <w:jc w:val="both"/>
        <w:rPr>
          <w:rStyle w:val="Ninguno"/>
          <w:rFonts w:ascii="Arial" w:eastAsia="Arial" w:hAnsi="Arial" w:cs="Arial"/>
          <w:sz w:val="24"/>
          <w:szCs w:val="24"/>
        </w:rPr>
      </w:pPr>
    </w:p>
    <w:p w:rsidR="00F850A7" w:rsidRDefault="00F850A7" w:rsidP="00F850A7">
      <w:pPr>
        <w:pStyle w:val="Cuerpo"/>
        <w:widowControl w:val="0"/>
        <w:spacing w:after="0" w:line="240" w:lineRule="auto"/>
        <w:jc w:val="both"/>
        <w:rPr>
          <w:rStyle w:val="Ninguno"/>
          <w:rFonts w:ascii="Arial" w:eastAsia="Arial" w:hAnsi="Arial" w:cs="Arial"/>
          <w:sz w:val="24"/>
          <w:szCs w:val="24"/>
        </w:rPr>
      </w:pPr>
    </w:p>
    <w:p w:rsidR="00F850A7" w:rsidRDefault="00F850A7" w:rsidP="00F850A7">
      <w:pPr>
        <w:pStyle w:val="Cuerpo"/>
        <w:widowControl w:val="0"/>
        <w:spacing w:after="0" w:line="240" w:lineRule="auto"/>
        <w:jc w:val="both"/>
        <w:rPr>
          <w:rStyle w:val="Ninguno"/>
          <w:rFonts w:ascii="Arial" w:eastAsia="Arial" w:hAnsi="Arial" w:cs="Arial"/>
          <w:sz w:val="24"/>
          <w:szCs w:val="24"/>
        </w:rPr>
      </w:pPr>
    </w:p>
    <w:p w:rsidR="00F850A7" w:rsidRDefault="00F850A7" w:rsidP="00F850A7">
      <w:pPr>
        <w:pStyle w:val="Cuerpo"/>
        <w:widowControl w:val="0"/>
        <w:spacing w:after="0" w:line="240" w:lineRule="auto"/>
        <w:jc w:val="both"/>
        <w:rPr>
          <w:rStyle w:val="Ninguno"/>
          <w:rFonts w:ascii="Arial" w:eastAsia="Arial" w:hAnsi="Arial" w:cs="Arial"/>
          <w:sz w:val="24"/>
          <w:szCs w:val="24"/>
        </w:rPr>
      </w:pPr>
    </w:p>
    <w:p w:rsidR="00AE44C0" w:rsidRDefault="00AE44C0">
      <w:pPr>
        <w:rPr>
          <w:rStyle w:val="Fuentedeprrafopredeter1"/>
          <w:rFonts w:ascii="Arial" w:eastAsia="Arial" w:hAnsi="Arial" w:cs="Arial"/>
          <w:b/>
          <w:bCs/>
          <w:color w:val="000000"/>
          <w:sz w:val="28"/>
          <w:szCs w:val="28"/>
          <w:u w:color="000000"/>
        </w:rPr>
      </w:pPr>
      <w:r>
        <w:rPr>
          <w:rStyle w:val="Fuentedeprrafopredeter1"/>
          <w:rFonts w:ascii="Arial" w:eastAsia="Arial" w:hAnsi="Arial" w:cs="Arial"/>
          <w:b/>
          <w:bCs/>
          <w:sz w:val="28"/>
          <w:szCs w:val="28"/>
        </w:rPr>
        <w:br w:type="page"/>
      </w:r>
    </w:p>
    <w:p w:rsidR="001C5BB7" w:rsidRDefault="00F850A7" w:rsidP="00AE44C0">
      <w:pPr>
        <w:pStyle w:val="Cuerpo"/>
        <w:spacing w:after="0"/>
        <w:rPr>
          <w:rStyle w:val="Ninguno"/>
          <w:rFonts w:ascii="Arial" w:eastAsia="Arial" w:hAnsi="Arial" w:cs="Arial"/>
          <w:b/>
          <w:bCs/>
          <w:sz w:val="28"/>
          <w:szCs w:val="28"/>
        </w:rPr>
      </w:pPr>
      <w:r>
        <w:rPr>
          <w:rStyle w:val="Ninguno"/>
          <w:rFonts w:ascii="Helvetica" w:eastAsia="Helvetica" w:hAnsi="Helvetica" w:cs="Helvetica"/>
          <w:noProof/>
          <w:lang w:val="es-MX" w:eastAsia="es-MX"/>
        </w:rPr>
        <w:lastRenderedPageBreak/>
        <w:drawing>
          <wp:anchor distT="57150" distB="57150" distL="57150" distR="57150" simplePos="0" relativeHeight="251663360" behindDoc="0" locked="0" layoutInCell="1" allowOverlap="1" wp14:anchorId="6391DE64" wp14:editId="6E0D9EB5">
            <wp:simplePos x="0" y="0"/>
            <wp:positionH relativeFrom="column">
              <wp:posOffset>31115</wp:posOffset>
            </wp:positionH>
            <wp:positionV relativeFrom="line">
              <wp:posOffset>70484</wp:posOffset>
            </wp:positionV>
            <wp:extent cx="1370965" cy="692150"/>
            <wp:effectExtent l="0" t="0" r="0" b="0"/>
            <wp:wrapSquare wrapText="bothSides" distT="57150" distB="57150" distL="57150" distR="57150"/>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image5.jpeg"/>
                    <pic:cNvPicPr>
                      <a:picLocks noChangeAspect="1"/>
                    </pic:cNvPicPr>
                  </pic:nvPicPr>
                  <pic:blipFill>
                    <a:blip r:embed="rId13">
                      <a:extLst/>
                    </a:blip>
                    <a:stretch>
                      <a:fillRect/>
                    </a:stretch>
                  </pic:blipFill>
                  <pic:spPr>
                    <a:xfrm>
                      <a:off x="0" y="0"/>
                      <a:ext cx="1370965" cy="692150"/>
                    </a:xfrm>
                    <a:prstGeom prst="rect">
                      <a:avLst/>
                    </a:prstGeom>
                    <a:ln w="12700" cap="flat">
                      <a:noFill/>
                      <a:miter lim="400000"/>
                    </a:ln>
                    <a:effectLst/>
                  </pic:spPr>
                </pic:pic>
              </a:graphicData>
            </a:graphic>
          </wp:anchor>
        </w:drawing>
      </w:r>
      <w:r>
        <w:rPr>
          <w:rStyle w:val="Ninguno"/>
          <w:rFonts w:ascii="Arial" w:hAnsi="Arial"/>
          <w:b/>
          <w:bCs/>
          <w:sz w:val="28"/>
          <w:szCs w:val="28"/>
        </w:rPr>
        <w:t>Cuarto Eje:</w:t>
      </w:r>
    </w:p>
    <w:p w:rsidR="001C5BB7" w:rsidRDefault="00BC1974">
      <w:pPr>
        <w:pStyle w:val="Cuerpo"/>
        <w:spacing w:after="0"/>
        <w:ind w:left="567"/>
        <w:jc w:val="center"/>
        <w:rPr>
          <w:rStyle w:val="Ninguno"/>
          <w:rFonts w:ascii="Arial" w:eastAsia="Arial" w:hAnsi="Arial" w:cs="Arial"/>
          <w:b/>
          <w:bCs/>
          <w:sz w:val="28"/>
          <w:szCs w:val="28"/>
        </w:rPr>
      </w:pPr>
      <w:r w:rsidRPr="00BC1974">
        <w:rPr>
          <w:rFonts w:ascii="Arial Narrow" w:hAnsi="Arial Narrow"/>
          <w:b/>
          <w:sz w:val="28"/>
        </w:rPr>
        <w:t>Vida y Medio Ambiente Sustentable</w:t>
      </w:r>
      <w:r w:rsidR="00F850A7">
        <w:rPr>
          <w:rStyle w:val="Ninguno"/>
          <w:rFonts w:ascii="Arial" w:hAnsi="Arial"/>
          <w:b/>
          <w:bCs/>
          <w:sz w:val="28"/>
          <w:szCs w:val="28"/>
        </w:rPr>
        <w:t>.</w:t>
      </w:r>
    </w:p>
    <w:p w:rsidR="001C5BB7" w:rsidRDefault="001C5BB7">
      <w:pPr>
        <w:pStyle w:val="Prrafodelista"/>
        <w:spacing w:after="0"/>
        <w:ind w:left="0"/>
        <w:rPr>
          <w:rFonts w:ascii="Arial" w:eastAsia="Arial" w:hAnsi="Arial" w:cs="Arial"/>
          <w:b/>
          <w:bCs/>
          <w:sz w:val="24"/>
          <w:szCs w:val="24"/>
        </w:rPr>
      </w:pPr>
    </w:p>
    <w:p w:rsidR="001C5BB7" w:rsidRDefault="00F850A7">
      <w:pPr>
        <w:pStyle w:val="CuerpoA"/>
        <w:spacing w:after="0" w:line="240" w:lineRule="auto"/>
        <w:ind w:firstLine="708"/>
        <w:jc w:val="both"/>
        <w:rPr>
          <w:rStyle w:val="Ninguno"/>
          <w:rFonts w:ascii="Arial" w:eastAsia="Arial" w:hAnsi="Arial" w:cs="Arial"/>
          <w:sz w:val="24"/>
          <w:szCs w:val="24"/>
        </w:rPr>
      </w:pPr>
      <w:r>
        <w:rPr>
          <w:rStyle w:val="Ninguno"/>
          <w:rFonts w:ascii="Arial" w:hAnsi="Arial"/>
          <w:sz w:val="24"/>
          <w:szCs w:val="24"/>
        </w:rPr>
        <w:t>Estrategia que se traduce en la garantía de los servicios básicos fundamentales de todo ciudadano, que le pertenecen por la sola razón de su dignidad: uso y consumo de agua limpia; conservación y mantenimiento de alcantarillado y drenajes; separación, recolección y disposición de residuos; aseo de la ciudad; mantenimiento de edificios públicos y patrimoniales; cuidado de parques, jardines y unidades deportivas; alumbrado público; rastro municipal; y mantenimiento de nuestros cementerios.</w:t>
      </w:r>
    </w:p>
    <w:p w:rsidR="001C5BB7" w:rsidRDefault="001C5BB7">
      <w:pPr>
        <w:pStyle w:val="CuerpoA"/>
        <w:spacing w:after="0" w:line="240" w:lineRule="auto"/>
        <w:ind w:firstLine="567"/>
        <w:jc w:val="both"/>
        <w:rPr>
          <w:rFonts w:ascii="Arial" w:eastAsia="Arial" w:hAnsi="Arial" w:cs="Arial"/>
          <w:sz w:val="24"/>
          <w:szCs w:val="24"/>
        </w:rPr>
      </w:pPr>
    </w:p>
    <w:p w:rsidR="001C5BB7" w:rsidRDefault="00F850A7">
      <w:pPr>
        <w:pStyle w:val="CuerpoA"/>
        <w:spacing w:after="0" w:line="240" w:lineRule="auto"/>
        <w:jc w:val="both"/>
        <w:rPr>
          <w:rStyle w:val="Ninguno"/>
          <w:rFonts w:ascii="Arial" w:eastAsia="Arial" w:hAnsi="Arial" w:cs="Arial"/>
          <w:sz w:val="24"/>
          <w:szCs w:val="24"/>
        </w:rPr>
      </w:pPr>
      <w:r>
        <w:rPr>
          <w:rStyle w:val="Ninguno"/>
          <w:rFonts w:ascii="Arial" w:hAnsi="Arial"/>
          <w:sz w:val="24"/>
          <w:szCs w:val="24"/>
        </w:rPr>
        <w:t xml:space="preserve">4. Servicios Públicos </w:t>
      </w:r>
    </w:p>
    <w:p w:rsidR="001C5BB7" w:rsidRDefault="00F850A7">
      <w:pPr>
        <w:pStyle w:val="CuerpoA"/>
        <w:spacing w:after="0" w:line="240" w:lineRule="auto"/>
        <w:ind w:firstLine="708"/>
        <w:jc w:val="both"/>
        <w:rPr>
          <w:rStyle w:val="Ninguno"/>
          <w:rFonts w:ascii="Arial" w:eastAsia="Arial" w:hAnsi="Arial" w:cs="Arial"/>
          <w:sz w:val="24"/>
          <w:szCs w:val="24"/>
        </w:rPr>
      </w:pPr>
      <w:r>
        <w:rPr>
          <w:rStyle w:val="Ninguno"/>
          <w:rFonts w:ascii="Arial" w:hAnsi="Arial"/>
          <w:sz w:val="24"/>
          <w:szCs w:val="24"/>
        </w:rPr>
        <w:t xml:space="preserve">4.1  Mantenimiento de calles </w:t>
      </w:r>
    </w:p>
    <w:p w:rsidR="001C5BB7" w:rsidRDefault="00F850A7">
      <w:pPr>
        <w:pStyle w:val="CuerpoA"/>
        <w:spacing w:after="0" w:line="240" w:lineRule="auto"/>
        <w:ind w:firstLine="708"/>
        <w:jc w:val="both"/>
        <w:rPr>
          <w:rStyle w:val="Ninguno"/>
          <w:rFonts w:ascii="Arial" w:eastAsia="Arial" w:hAnsi="Arial" w:cs="Arial"/>
          <w:sz w:val="24"/>
          <w:szCs w:val="24"/>
        </w:rPr>
      </w:pPr>
      <w:r>
        <w:rPr>
          <w:rStyle w:val="Ninguno"/>
          <w:rFonts w:ascii="Arial" w:hAnsi="Arial"/>
          <w:sz w:val="24"/>
          <w:szCs w:val="24"/>
        </w:rPr>
        <w:t xml:space="preserve">4.2   Agua potable </w:t>
      </w:r>
    </w:p>
    <w:p w:rsidR="001C5BB7" w:rsidRDefault="00F850A7">
      <w:pPr>
        <w:pStyle w:val="CuerpoA"/>
        <w:spacing w:after="0" w:line="240" w:lineRule="auto"/>
        <w:ind w:firstLine="708"/>
        <w:jc w:val="both"/>
        <w:rPr>
          <w:rStyle w:val="Ninguno"/>
          <w:rFonts w:ascii="Arial" w:eastAsia="Arial" w:hAnsi="Arial" w:cs="Arial"/>
          <w:sz w:val="24"/>
          <w:szCs w:val="24"/>
        </w:rPr>
      </w:pPr>
      <w:r>
        <w:rPr>
          <w:rStyle w:val="Ninguno"/>
          <w:rFonts w:ascii="Arial" w:hAnsi="Arial"/>
          <w:sz w:val="24"/>
          <w:szCs w:val="24"/>
        </w:rPr>
        <w:t xml:space="preserve">4.3   Drenaje y alcantarillado </w:t>
      </w:r>
    </w:p>
    <w:p w:rsidR="001C5BB7" w:rsidRDefault="00F850A7">
      <w:pPr>
        <w:pStyle w:val="CuerpoA"/>
        <w:spacing w:after="0" w:line="240" w:lineRule="auto"/>
        <w:ind w:firstLine="708"/>
        <w:jc w:val="both"/>
        <w:rPr>
          <w:rStyle w:val="Ninguno"/>
          <w:rFonts w:ascii="Arial" w:eastAsia="Arial" w:hAnsi="Arial" w:cs="Arial"/>
          <w:sz w:val="24"/>
          <w:szCs w:val="24"/>
        </w:rPr>
      </w:pPr>
      <w:r>
        <w:rPr>
          <w:rStyle w:val="Ninguno"/>
          <w:rFonts w:ascii="Arial" w:hAnsi="Arial"/>
          <w:sz w:val="24"/>
          <w:szCs w:val="24"/>
        </w:rPr>
        <w:t xml:space="preserve">4.4   Aguas residuales </w:t>
      </w:r>
    </w:p>
    <w:p w:rsidR="001C5BB7" w:rsidRDefault="00F850A7">
      <w:pPr>
        <w:pStyle w:val="CuerpoA"/>
        <w:spacing w:after="0" w:line="240" w:lineRule="auto"/>
        <w:ind w:firstLine="708"/>
        <w:jc w:val="both"/>
        <w:rPr>
          <w:rStyle w:val="Ninguno"/>
          <w:rFonts w:ascii="Arial" w:eastAsia="Arial" w:hAnsi="Arial" w:cs="Arial"/>
          <w:sz w:val="24"/>
          <w:szCs w:val="24"/>
        </w:rPr>
      </w:pPr>
      <w:r>
        <w:rPr>
          <w:rStyle w:val="Ninguno"/>
          <w:rFonts w:ascii="Arial" w:hAnsi="Arial"/>
          <w:sz w:val="24"/>
          <w:szCs w:val="24"/>
        </w:rPr>
        <w:t>4.5   Limpieza</w:t>
      </w:r>
    </w:p>
    <w:p w:rsidR="001C5BB7" w:rsidRDefault="00F850A7">
      <w:pPr>
        <w:pStyle w:val="CuerpoA"/>
        <w:spacing w:after="0" w:line="240" w:lineRule="auto"/>
        <w:ind w:firstLine="708"/>
        <w:jc w:val="both"/>
        <w:rPr>
          <w:rStyle w:val="Ninguno"/>
          <w:rFonts w:ascii="Arial" w:eastAsia="Arial" w:hAnsi="Arial" w:cs="Arial"/>
          <w:sz w:val="24"/>
          <w:szCs w:val="24"/>
        </w:rPr>
      </w:pPr>
      <w:r>
        <w:rPr>
          <w:rStyle w:val="Ninguno"/>
          <w:rFonts w:ascii="Arial" w:hAnsi="Arial"/>
          <w:sz w:val="24"/>
          <w:szCs w:val="24"/>
        </w:rPr>
        <w:t>4.6  Residuos sólidos (recolección,  traslado, tratamiento y disposición final)</w:t>
      </w:r>
    </w:p>
    <w:p w:rsidR="001C5BB7" w:rsidRDefault="00F850A7">
      <w:pPr>
        <w:pStyle w:val="CuerpoA"/>
        <w:spacing w:after="0" w:line="240" w:lineRule="auto"/>
        <w:ind w:firstLine="708"/>
        <w:jc w:val="both"/>
        <w:rPr>
          <w:rStyle w:val="Ninguno"/>
          <w:rFonts w:ascii="Arial" w:eastAsia="Arial" w:hAnsi="Arial" w:cs="Arial"/>
          <w:sz w:val="24"/>
          <w:szCs w:val="24"/>
        </w:rPr>
      </w:pPr>
      <w:r>
        <w:rPr>
          <w:rStyle w:val="Ninguno"/>
          <w:rFonts w:ascii="Arial" w:hAnsi="Arial"/>
          <w:sz w:val="24"/>
          <w:szCs w:val="24"/>
        </w:rPr>
        <w:t xml:space="preserve">4.7.  Parques y jardines </w:t>
      </w:r>
    </w:p>
    <w:p w:rsidR="001C5BB7" w:rsidRDefault="00F850A7">
      <w:pPr>
        <w:pStyle w:val="CuerpoA"/>
        <w:spacing w:after="0" w:line="240" w:lineRule="auto"/>
        <w:ind w:firstLine="708"/>
        <w:jc w:val="both"/>
        <w:rPr>
          <w:rStyle w:val="Ninguno"/>
          <w:rFonts w:ascii="Arial" w:eastAsia="Arial" w:hAnsi="Arial" w:cs="Arial"/>
          <w:sz w:val="24"/>
          <w:szCs w:val="24"/>
        </w:rPr>
      </w:pPr>
      <w:r>
        <w:rPr>
          <w:rStyle w:val="Ninguno"/>
          <w:rFonts w:ascii="Arial" w:hAnsi="Arial"/>
          <w:sz w:val="24"/>
          <w:szCs w:val="24"/>
        </w:rPr>
        <w:t xml:space="preserve">4.8   Alumbrado público </w:t>
      </w:r>
    </w:p>
    <w:p w:rsidR="001C5BB7" w:rsidRDefault="00F850A7">
      <w:pPr>
        <w:pStyle w:val="CuerpoA"/>
        <w:spacing w:after="0" w:line="240" w:lineRule="auto"/>
        <w:ind w:firstLine="708"/>
        <w:jc w:val="both"/>
        <w:rPr>
          <w:rStyle w:val="Ninguno"/>
          <w:rFonts w:ascii="Arial" w:eastAsia="Arial" w:hAnsi="Arial" w:cs="Arial"/>
          <w:sz w:val="24"/>
          <w:szCs w:val="24"/>
        </w:rPr>
      </w:pPr>
      <w:r>
        <w:rPr>
          <w:rStyle w:val="Ninguno"/>
          <w:rFonts w:ascii="Arial" w:hAnsi="Arial"/>
          <w:sz w:val="24"/>
          <w:szCs w:val="24"/>
        </w:rPr>
        <w:t>4.9.  Mercados y centrales de  abasto</w:t>
      </w:r>
    </w:p>
    <w:p w:rsidR="001C5BB7" w:rsidRDefault="00F850A7">
      <w:pPr>
        <w:pStyle w:val="CuerpoA"/>
        <w:spacing w:after="0" w:line="240" w:lineRule="auto"/>
        <w:ind w:firstLine="708"/>
        <w:jc w:val="both"/>
        <w:rPr>
          <w:rStyle w:val="Ninguno"/>
          <w:rFonts w:ascii="Arial" w:eastAsia="Arial" w:hAnsi="Arial" w:cs="Arial"/>
          <w:sz w:val="24"/>
          <w:szCs w:val="24"/>
        </w:rPr>
      </w:pPr>
      <w:r>
        <w:rPr>
          <w:rStyle w:val="Ninguno"/>
          <w:rFonts w:ascii="Arial" w:hAnsi="Arial"/>
          <w:sz w:val="24"/>
          <w:szCs w:val="24"/>
        </w:rPr>
        <w:t xml:space="preserve">4.10 Panteones </w:t>
      </w:r>
    </w:p>
    <w:p w:rsidR="001C5BB7" w:rsidRDefault="00F850A7">
      <w:pPr>
        <w:pStyle w:val="CuerpoA"/>
        <w:spacing w:after="0" w:line="240" w:lineRule="auto"/>
        <w:ind w:firstLine="708"/>
        <w:jc w:val="both"/>
        <w:rPr>
          <w:rStyle w:val="Ninguno"/>
          <w:rFonts w:ascii="Arial" w:eastAsia="Arial" w:hAnsi="Arial" w:cs="Arial"/>
          <w:sz w:val="24"/>
          <w:szCs w:val="24"/>
        </w:rPr>
      </w:pPr>
      <w:r>
        <w:rPr>
          <w:rStyle w:val="Ninguno"/>
          <w:rFonts w:ascii="Arial" w:hAnsi="Arial"/>
          <w:sz w:val="24"/>
          <w:szCs w:val="24"/>
        </w:rPr>
        <w:t>4.11  Rastro</w:t>
      </w:r>
    </w:p>
    <w:p w:rsidR="001C5BB7" w:rsidRDefault="001C5BB7">
      <w:pPr>
        <w:pStyle w:val="CuerpoA"/>
        <w:spacing w:after="0" w:line="240" w:lineRule="auto"/>
        <w:ind w:firstLine="708"/>
        <w:jc w:val="both"/>
        <w:rPr>
          <w:rFonts w:ascii="Arial" w:eastAsia="Arial" w:hAnsi="Arial" w:cs="Arial"/>
          <w:sz w:val="24"/>
          <w:szCs w:val="24"/>
        </w:rPr>
      </w:pPr>
    </w:p>
    <w:tbl>
      <w:tblPr>
        <w:tblW w:w="960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769"/>
        <w:gridCol w:w="3726"/>
        <w:gridCol w:w="1701"/>
        <w:gridCol w:w="2410"/>
      </w:tblGrid>
      <w:tr w:rsidR="001C5BB7" w:rsidTr="00F850A7">
        <w:trPr>
          <w:trHeight w:val="478"/>
        </w:trPr>
        <w:tc>
          <w:tcPr>
            <w:tcW w:w="1769" w:type="dxa"/>
            <w:tcBorders>
              <w:top w:val="single" w:sz="4" w:space="0" w:color="000000"/>
              <w:left w:val="single" w:sz="4" w:space="0" w:color="000000"/>
              <w:bottom w:val="single" w:sz="4" w:space="0" w:color="000000"/>
              <w:right w:val="single" w:sz="4" w:space="0" w:color="000000"/>
            </w:tcBorders>
            <w:shd w:val="clear" w:color="auto" w:fill="E36C0A"/>
            <w:tcMar>
              <w:top w:w="80" w:type="dxa"/>
              <w:left w:w="80" w:type="dxa"/>
              <w:bottom w:w="80" w:type="dxa"/>
              <w:right w:w="80" w:type="dxa"/>
            </w:tcMar>
          </w:tcPr>
          <w:p w:rsidR="001C5BB7" w:rsidRDefault="00F850A7">
            <w:pPr>
              <w:pStyle w:val="Cuerpo"/>
              <w:jc w:val="center"/>
            </w:pPr>
            <w:r>
              <w:rPr>
                <w:rStyle w:val="Fuentedeprrafopredeter1"/>
                <w:rFonts w:ascii="Arial" w:hAnsi="Arial"/>
                <w:b/>
                <w:bCs/>
                <w:color w:val="FFFFFF"/>
                <w:sz w:val="24"/>
                <w:szCs w:val="24"/>
                <w:u w:color="FFFFFF"/>
              </w:rPr>
              <w:t>Tema</w:t>
            </w:r>
          </w:p>
        </w:tc>
        <w:tc>
          <w:tcPr>
            <w:tcW w:w="3726" w:type="dxa"/>
            <w:tcBorders>
              <w:top w:val="single" w:sz="4" w:space="0" w:color="000000"/>
              <w:left w:val="single" w:sz="4" w:space="0" w:color="000000"/>
              <w:bottom w:val="single" w:sz="4" w:space="0" w:color="000000"/>
              <w:right w:val="single" w:sz="4" w:space="0" w:color="000000"/>
            </w:tcBorders>
            <w:shd w:val="clear" w:color="auto" w:fill="E36C0A"/>
            <w:tcMar>
              <w:top w:w="80" w:type="dxa"/>
              <w:left w:w="80" w:type="dxa"/>
              <w:bottom w:w="80" w:type="dxa"/>
              <w:right w:w="80" w:type="dxa"/>
            </w:tcMar>
          </w:tcPr>
          <w:p w:rsidR="001C5BB7" w:rsidRDefault="00F850A7">
            <w:pPr>
              <w:pStyle w:val="Prrafodelista"/>
              <w:spacing w:after="0" w:line="240" w:lineRule="auto"/>
              <w:ind w:left="0"/>
              <w:jc w:val="center"/>
            </w:pPr>
            <w:r>
              <w:rPr>
                <w:rStyle w:val="Ninguno"/>
                <w:rFonts w:ascii="Arial" w:hAnsi="Arial"/>
                <w:b/>
                <w:bCs/>
                <w:color w:val="FFFFFF"/>
                <w:sz w:val="24"/>
                <w:szCs w:val="24"/>
                <w:u w:color="FFFFFF"/>
              </w:rPr>
              <w:t>Objetivo</w:t>
            </w:r>
          </w:p>
        </w:tc>
        <w:tc>
          <w:tcPr>
            <w:tcW w:w="1701" w:type="dxa"/>
            <w:tcBorders>
              <w:top w:val="single" w:sz="4" w:space="0" w:color="000000"/>
              <w:left w:val="single" w:sz="4" w:space="0" w:color="000000"/>
              <w:bottom w:val="single" w:sz="4" w:space="0" w:color="000000"/>
              <w:right w:val="single" w:sz="4" w:space="0" w:color="000000"/>
            </w:tcBorders>
            <w:shd w:val="clear" w:color="auto" w:fill="E36C0A"/>
            <w:tcMar>
              <w:top w:w="80" w:type="dxa"/>
              <w:left w:w="80" w:type="dxa"/>
              <w:bottom w:w="80" w:type="dxa"/>
              <w:right w:w="80" w:type="dxa"/>
            </w:tcMar>
          </w:tcPr>
          <w:p w:rsidR="001C5BB7" w:rsidRDefault="00F850A7">
            <w:pPr>
              <w:pStyle w:val="Cuerpo"/>
              <w:spacing w:after="0" w:line="240" w:lineRule="auto"/>
              <w:jc w:val="center"/>
              <w:rPr>
                <w:rStyle w:val="Ninguno"/>
                <w:rFonts w:ascii="Arial" w:eastAsia="Arial" w:hAnsi="Arial" w:cs="Arial"/>
                <w:b/>
                <w:bCs/>
                <w:color w:val="FFFFFF"/>
                <w:sz w:val="24"/>
                <w:szCs w:val="24"/>
                <w:u w:color="FFFFFF"/>
              </w:rPr>
            </w:pPr>
            <w:r>
              <w:rPr>
                <w:rStyle w:val="Fuentedeprrafopredeter1"/>
                <w:rFonts w:ascii="Arial" w:hAnsi="Arial"/>
                <w:b/>
                <w:bCs/>
                <w:color w:val="FFFFFF"/>
                <w:sz w:val="24"/>
                <w:szCs w:val="24"/>
                <w:u w:color="FFFFFF"/>
              </w:rPr>
              <w:t>Indicador de</w:t>
            </w:r>
          </w:p>
          <w:p w:rsidR="001C5BB7" w:rsidRDefault="00F850A7">
            <w:pPr>
              <w:pStyle w:val="Prrafodelista"/>
              <w:spacing w:after="0" w:line="240" w:lineRule="auto"/>
              <w:ind w:left="0"/>
              <w:jc w:val="center"/>
            </w:pPr>
            <w:r>
              <w:rPr>
                <w:rStyle w:val="Ninguno"/>
                <w:rFonts w:ascii="Arial" w:hAnsi="Arial"/>
                <w:b/>
                <w:bCs/>
                <w:color w:val="FFFFFF"/>
                <w:sz w:val="24"/>
                <w:szCs w:val="24"/>
                <w:u w:color="FFFFFF"/>
              </w:rPr>
              <w:t>desempeño</w:t>
            </w:r>
          </w:p>
        </w:tc>
        <w:tc>
          <w:tcPr>
            <w:tcW w:w="2410" w:type="dxa"/>
            <w:tcBorders>
              <w:top w:val="single" w:sz="4" w:space="0" w:color="000000"/>
              <w:left w:val="single" w:sz="4" w:space="0" w:color="000000"/>
              <w:bottom w:val="single" w:sz="4" w:space="0" w:color="000000"/>
              <w:right w:val="single" w:sz="4" w:space="0" w:color="000000"/>
            </w:tcBorders>
            <w:shd w:val="clear" w:color="auto" w:fill="92D050"/>
            <w:tcMar>
              <w:top w:w="80" w:type="dxa"/>
              <w:left w:w="80" w:type="dxa"/>
              <w:bottom w:w="80" w:type="dxa"/>
              <w:right w:w="80" w:type="dxa"/>
            </w:tcMar>
          </w:tcPr>
          <w:p w:rsidR="001C5BB7" w:rsidRDefault="00F850A7">
            <w:pPr>
              <w:pStyle w:val="Prrafodelista"/>
              <w:spacing w:after="0" w:line="240" w:lineRule="auto"/>
              <w:ind w:left="0"/>
              <w:jc w:val="center"/>
            </w:pPr>
            <w:r>
              <w:rPr>
                <w:rStyle w:val="Ninguno"/>
                <w:rFonts w:ascii="Arial" w:hAnsi="Arial"/>
                <w:b/>
                <w:bCs/>
                <w:color w:val="FF4000"/>
                <w:sz w:val="24"/>
                <w:szCs w:val="24"/>
                <w:u w:color="FF4000"/>
              </w:rPr>
              <w:t>Parámetro</w:t>
            </w:r>
          </w:p>
        </w:tc>
      </w:tr>
      <w:tr w:rsidR="001C5BB7" w:rsidRPr="00F850A7" w:rsidTr="00F850A7">
        <w:trPr>
          <w:trHeight w:val="2020"/>
        </w:trPr>
        <w:tc>
          <w:tcPr>
            <w:tcW w:w="17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5BB7" w:rsidRPr="00F850A7" w:rsidRDefault="00F850A7">
            <w:pPr>
              <w:pStyle w:val="Cuerpo"/>
              <w:spacing w:after="0" w:line="240" w:lineRule="auto"/>
              <w:rPr>
                <w:rStyle w:val="Ninguno"/>
                <w:rFonts w:ascii="Arial" w:eastAsia="Arial" w:hAnsi="Arial" w:cs="Arial"/>
                <w:b/>
                <w:bCs/>
                <w:sz w:val="20"/>
                <w:szCs w:val="20"/>
              </w:rPr>
            </w:pPr>
            <w:r w:rsidRPr="00F850A7">
              <w:rPr>
                <w:rStyle w:val="Fuentedeprrafopredeter1"/>
                <w:rFonts w:ascii="Arial" w:hAnsi="Arial"/>
                <w:b/>
                <w:bCs/>
                <w:sz w:val="20"/>
                <w:szCs w:val="20"/>
              </w:rPr>
              <w:t>4.1</w:t>
            </w:r>
          </w:p>
          <w:p w:rsidR="001C5BB7" w:rsidRPr="00F850A7" w:rsidRDefault="00F850A7">
            <w:pPr>
              <w:pStyle w:val="Cuerpo"/>
              <w:spacing w:after="0" w:line="240" w:lineRule="auto"/>
              <w:rPr>
                <w:rStyle w:val="Ninguno"/>
                <w:rFonts w:ascii="Arial" w:eastAsia="Arial" w:hAnsi="Arial" w:cs="Arial"/>
                <w:b/>
                <w:bCs/>
                <w:sz w:val="20"/>
                <w:szCs w:val="20"/>
              </w:rPr>
            </w:pPr>
            <w:r w:rsidRPr="00F850A7">
              <w:rPr>
                <w:rStyle w:val="Fuentedeprrafopredeter1"/>
                <w:rFonts w:ascii="Arial" w:hAnsi="Arial"/>
                <w:b/>
                <w:bCs/>
                <w:sz w:val="20"/>
                <w:szCs w:val="20"/>
              </w:rPr>
              <w:t>Mantenimiento</w:t>
            </w:r>
          </w:p>
          <w:p w:rsidR="001C5BB7" w:rsidRPr="00F850A7" w:rsidRDefault="00F850A7">
            <w:pPr>
              <w:pStyle w:val="Prrafodelista"/>
              <w:spacing w:after="0" w:line="240" w:lineRule="auto"/>
              <w:ind w:left="0"/>
              <w:rPr>
                <w:rFonts w:ascii="Arial" w:hAnsi="Arial"/>
                <w:sz w:val="20"/>
                <w:szCs w:val="20"/>
              </w:rPr>
            </w:pPr>
            <w:r w:rsidRPr="00F850A7">
              <w:rPr>
                <w:rStyle w:val="Fuentedeprrafopredeter1"/>
                <w:rFonts w:ascii="Arial" w:hAnsi="Arial"/>
                <w:b/>
                <w:bCs/>
                <w:sz w:val="20"/>
                <w:szCs w:val="20"/>
              </w:rPr>
              <w:t>de calles</w:t>
            </w:r>
          </w:p>
        </w:tc>
        <w:tc>
          <w:tcPr>
            <w:tcW w:w="37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5BB7" w:rsidRPr="00F850A7" w:rsidRDefault="00F850A7">
            <w:pPr>
              <w:pStyle w:val="Cuerpo"/>
              <w:spacing w:after="0" w:line="240" w:lineRule="auto"/>
              <w:rPr>
                <w:rFonts w:ascii="Arial" w:hAnsi="Arial"/>
                <w:sz w:val="20"/>
                <w:szCs w:val="20"/>
              </w:rPr>
            </w:pPr>
            <w:r w:rsidRPr="00F850A7">
              <w:rPr>
                <w:rStyle w:val="Ninguno"/>
                <w:rFonts w:ascii="Arial" w:hAnsi="Arial"/>
                <w:sz w:val="20"/>
                <w:szCs w:val="20"/>
              </w:rPr>
              <w:t>Mantener en condiciones óptimas las arterias viales existentes en el sistema vial que permitan la movilidad y comunicación terrestre de la población.</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Cobertura de</w:t>
            </w:r>
          </w:p>
          <w:p w:rsidR="001C5BB7" w:rsidRPr="00F850A7" w:rsidRDefault="00F850A7">
            <w:pPr>
              <w:pStyle w:val="Prrafodelista"/>
              <w:spacing w:after="0" w:line="240" w:lineRule="auto"/>
              <w:ind w:left="0"/>
              <w:rPr>
                <w:rFonts w:ascii="Arial" w:hAnsi="Arial"/>
                <w:sz w:val="20"/>
                <w:szCs w:val="20"/>
              </w:rPr>
            </w:pPr>
            <w:r w:rsidRPr="00F850A7">
              <w:rPr>
                <w:rStyle w:val="Ninguno"/>
                <w:rFonts w:ascii="Arial" w:hAnsi="Arial"/>
                <w:sz w:val="20"/>
                <w:szCs w:val="20"/>
              </w:rPr>
              <w:t>mantenimiento</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La cobertura de mantenimiento</w:t>
            </w:r>
          </w:p>
          <w:p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preventivo y correctivo es:</w:t>
            </w:r>
          </w:p>
          <w:p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Sistema de bacheo: Mayor o igual</w:t>
            </w:r>
          </w:p>
          <w:p w:rsidR="001C5BB7" w:rsidRPr="00F850A7" w:rsidRDefault="00F850A7">
            <w:pPr>
              <w:pStyle w:val="Cuerpo"/>
              <w:spacing w:after="0" w:line="240" w:lineRule="auto"/>
              <w:rPr>
                <w:rStyle w:val="Ninguno"/>
                <w:rFonts w:ascii="Arial" w:eastAsia="Arial" w:hAnsi="Arial" w:cs="Arial"/>
                <w:sz w:val="20"/>
                <w:szCs w:val="20"/>
              </w:rPr>
            </w:pPr>
            <w:proofErr w:type="gramStart"/>
            <w:r w:rsidRPr="00F850A7">
              <w:rPr>
                <w:rStyle w:val="Fuentedeprrafopredeter1"/>
                <w:rFonts w:ascii="Arial" w:hAnsi="Arial"/>
                <w:sz w:val="20"/>
                <w:szCs w:val="20"/>
              </w:rPr>
              <w:t>a</w:t>
            </w:r>
            <w:proofErr w:type="gramEnd"/>
            <w:r w:rsidRPr="00F850A7">
              <w:rPr>
                <w:rStyle w:val="Fuentedeprrafopredeter1"/>
                <w:rFonts w:ascii="Arial" w:hAnsi="Arial"/>
                <w:sz w:val="20"/>
                <w:szCs w:val="20"/>
              </w:rPr>
              <w:t xml:space="preserve"> 80%.</w:t>
            </w:r>
          </w:p>
          <w:p w:rsidR="001C5BB7" w:rsidRPr="00F850A7" w:rsidRDefault="001C5BB7">
            <w:pPr>
              <w:pStyle w:val="Cuerpo"/>
              <w:spacing w:after="0" w:line="240" w:lineRule="auto"/>
              <w:rPr>
                <w:rStyle w:val="Fuentedeprrafopredeter1"/>
                <w:rFonts w:ascii="Arial" w:eastAsia="Arial" w:hAnsi="Arial" w:cs="Arial"/>
                <w:sz w:val="20"/>
                <w:szCs w:val="20"/>
              </w:rPr>
            </w:pPr>
          </w:p>
          <w:p w:rsidR="001C5BB7" w:rsidRPr="00F850A7" w:rsidRDefault="00F850A7">
            <w:pPr>
              <w:pStyle w:val="Cuerpo"/>
              <w:spacing w:after="0" w:line="240" w:lineRule="auto"/>
              <w:rPr>
                <w:rFonts w:ascii="Arial" w:hAnsi="Arial"/>
                <w:sz w:val="20"/>
                <w:szCs w:val="20"/>
              </w:rPr>
            </w:pPr>
            <w:r w:rsidRPr="00F850A7">
              <w:rPr>
                <w:rStyle w:val="Ninguno"/>
                <w:rFonts w:ascii="Arial" w:hAnsi="Arial"/>
                <w:sz w:val="20"/>
                <w:szCs w:val="20"/>
              </w:rPr>
              <w:t>Sistema de riego de sello: Mayor o igual a 25%.</w:t>
            </w:r>
          </w:p>
        </w:tc>
      </w:tr>
      <w:tr w:rsidR="001C5BB7" w:rsidRPr="00F850A7" w:rsidTr="00F850A7">
        <w:trPr>
          <w:trHeight w:val="2889"/>
        </w:trPr>
        <w:tc>
          <w:tcPr>
            <w:tcW w:w="17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5BB7" w:rsidRPr="00F850A7" w:rsidRDefault="00F850A7">
            <w:pPr>
              <w:pStyle w:val="Cuerpo"/>
              <w:spacing w:after="0" w:line="240" w:lineRule="auto"/>
              <w:rPr>
                <w:rStyle w:val="Ninguno"/>
                <w:rFonts w:ascii="Arial" w:eastAsia="Arial" w:hAnsi="Arial" w:cs="Arial"/>
                <w:b/>
                <w:bCs/>
                <w:sz w:val="20"/>
                <w:szCs w:val="20"/>
              </w:rPr>
            </w:pPr>
            <w:r w:rsidRPr="00F850A7">
              <w:rPr>
                <w:rStyle w:val="Fuentedeprrafopredeter1"/>
                <w:rFonts w:ascii="Arial" w:hAnsi="Arial"/>
                <w:b/>
                <w:bCs/>
                <w:sz w:val="20"/>
                <w:szCs w:val="20"/>
              </w:rPr>
              <w:lastRenderedPageBreak/>
              <w:t>4.2</w:t>
            </w:r>
          </w:p>
          <w:p w:rsidR="001C5BB7" w:rsidRPr="00F850A7" w:rsidRDefault="00F850A7">
            <w:pPr>
              <w:pStyle w:val="Prrafodelista"/>
              <w:spacing w:after="0" w:line="240" w:lineRule="auto"/>
              <w:ind w:left="0"/>
              <w:rPr>
                <w:rFonts w:ascii="Arial" w:hAnsi="Arial"/>
                <w:sz w:val="20"/>
                <w:szCs w:val="20"/>
              </w:rPr>
            </w:pPr>
            <w:r w:rsidRPr="00F850A7">
              <w:rPr>
                <w:rStyle w:val="Fuentedeprrafopredeter1"/>
                <w:rFonts w:ascii="Arial" w:hAnsi="Arial"/>
                <w:b/>
                <w:bCs/>
                <w:sz w:val="20"/>
                <w:szCs w:val="20"/>
              </w:rPr>
              <w:t>Agua potable</w:t>
            </w:r>
          </w:p>
        </w:tc>
        <w:tc>
          <w:tcPr>
            <w:tcW w:w="37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5BB7" w:rsidRPr="00F850A7" w:rsidRDefault="00F850A7">
            <w:pPr>
              <w:pStyle w:val="Cuerpo"/>
              <w:spacing w:after="0" w:line="240" w:lineRule="auto"/>
              <w:rPr>
                <w:rFonts w:ascii="Arial" w:hAnsi="Arial"/>
                <w:sz w:val="20"/>
                <w:szCs w:val="20"/>
              </w:rPr>
            </w:pPr>
            <w:r w:rsidRPr="00F850A7">
              <w:rPr>
                <w:rStyle w:val="Ninguno"/>
                <w:rFonts w:ascii="Arial" w:hAnsi="Arial"/>
                <w:sz w:val="20"/>
                <w:szCs w:val="20"/>
              </w:rPr>
              <w:t>Abatir el déficit en el servicio de agua potable en viviendas particulares.</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Tasa de abatimiento de la carencia del servicio de agua potable en las viviendas particulares.</w:t>
            </w:r>
          </w:p>
          <w:p w:rsidR="001C5BB7" w:rsidRPr="00F850A7" w:rsidRDefault="001C5BB7">
            <w:pPr>
              <w:pStyle w:val="Cuerpo"/>
              <w:spacing w:after="0" w:line="240" w:lineRule="auto"/>
              <w:rPr>
                <w:rStyle w:val="Fuentedeprrafopredeter1"/>
                <w:rFonts w:ascii="Arial" w:eastAsia="Arial" w:hAnsi="Arial" w:cs="Arial"/>
                <w:sz w:val="20"/>
                <w:szCs w:val="20"/>
              </w:rPr>
            </w:pPr>
          </w:p>
          <w:p w:rsidR="001C5BB7" w:rsidRPr="00F850A7" w:rsidRDefault="001C5BB7">
            <w:pPr>
              <w:pStyle w:val="Cuerpo"/>
              <w:spacing w:after="0" w:line="240" w:lineRule="auto"/>
              <w:rPr>
                <w:rStyle w:val="Fuentedeprrafopredeter1"/>
                <w:rFonts w:ascii="Arial" w:eastAsia="Arial" w:hAnsi="Arial" w:cs="Arial"/>
                <w:sz w:val="20"/>
                <w:szCs w:val="20"/>
              </w:rPr>
            </w:pPr>
          </w:p>
          <w:p w:rsidR="001C5BB7" w:rsidRPr="00F850A7" w:rsidRDefault="00F850A7">
            <w:pPr>
              <w:pStyle w:val="Cuerpo"/>
              <w:spacing w:after="0" w:line="240" w:lineRule="auto"/>
              <w:rPr>
                <w:rFonts w:ascii="Arial" w:hAnsi="Arial"/>
                <w:sz w:val="20"/>
                <w:szCs w:val="20"/>
              </w:rPr>
            </w:pPr>
            <w:r w:rsidRPr="00F850A7">
              <w:rPr>
                <w:rStyle w:val="Ninguno"/>
                <w:rFonts w:ascii="Arial" w:hAnsi="Arial"/>
                <w:sz w:val="20"/>
                <w:szCs w:val="20"/>
              </w:rPr>
              <w:t>Autonomía financiera del sistema de agua potable.</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La relación entre ingresos y costo es mayor o igual a 1.</w:t>
            </w:r>
          </w:p>
          <w:p w:rsidR="001C5BB7" w:rsidRPr="00F850A7" w:rsidRDefault="001C5BB7">
            <w:pPr>
              <w:pStyle w:val="Cuerpo"/>
              <w:spacing w:after="0" w:line="240" w:lineRule="auto"/>
              <w:rPr>
                <w:rStyle w:val="Fuentedeprrafopredeter1"/>
                <w:rFonts w:ascii="Arial" w:eastAsia="Arial" w:hAnsi="Arial" w:cs="Arial"/>
                <w:sz w:val="20"/>
                <w:szCs w:val="20"/>
              </w:rPr>
            </w:pPr>
          </w:p>
          <w:p w:rsidR="001C5BB7" w:rsidRPr="00F850A7" w:rsidRDefault="001C5BB7">
            <w:pPr>
              <w:pStyle w:val="Cuerpo"/>
              <w:spacing w:after="0" w:line="240" w:lineRule="auto"/>
              <w:rPr>
                <w:rStyle w:val="Ninguno"/>
                <w:rFonts w:ascii="Arial" w:eastAsia="Times New Roman" w:hAnsi="Arial" w:cs="Times New Roman"/>
                <w:sz w:val="20"/>
                <w:szCs w:val="20"/>
              </w:rPr>
            </w:pPr>
          </w:p>
          <w:p w:rsidR="001C5BB7" w:rsidRPr="00F850A7" w:rsidRDefault="001C5BB7">
            <w:pPr>
              <w:pStyle w:val="Cuerpo"/>
              <w:spacing w:after="0" w:line="240" w:lineRule="auto"/>
              <w:rPr>
                <w:rStyle w:val="Ninguno"/>
                <w:rFonts w:ascii="Arial" w:eastAsia="Times New Roman" w:hAnsi="Arial" w:cs="Times New Roman"/>
                <w:sz w:val="20"/>
                <w:szCs w:val="20"/>
              </w:rPr>
            </w:pPr>
          </w:p>
          <w:p w:rsidR="001C5BB7" w:rsidRPr="00F850A7" w:rsidRDefault="001C5BB7">
            <w:pPr>
              <w:pStyle w:val="Cuerpo"/>
              <w:spacing w:after="0" w:line="240" w:lineRule="auto"/>
              <w:rPr>
                <w:rStyle w:val="Ninguno"/>
                <w:rFonts w:ascii="Arial" w:eastAsia="Times New Roman" w:hAnsi="Arial" w:cs="Times New Roman"/>
                <w:sz w:val="20"/>
                <w:szCs w:val="20"/>
              </w:rPr>
            </w:pPr>
          </w:p>
          <w:p w:rsidR="001C5BB7" w:rsidRPr="00F850A7" w:rsidRDefault="001C5BB7">
            <w:pPr>
              <w:pStyle w:val="Cuerpo"/>
              <w:spacing w:after="0" w:line="240" w:lineRule="auto"/>
              <w:rPr>
                <w:rStyle w:val="Ninguno"/>
                <w:rFonts w:ascii="Arial" w:eastAsia="Times New Roman" w:hAnsi="Arial" w:cs="Times New Roman"/>
                <w:sz w:val="20"/>
                <w:szCs w:val="20"/>
              </w:rPr>
            </w:pPr>
          </w:p>
          <w:p w:rsidR="001C5BB7" w:rsidRPr="00F850A7" w:rsidRDefault="001C5BB7">
            <w:pPr>
              <w:pStyle w:val="Cuerpo"/>
              <w:spacing w:after="0" w:line="240" w:lineRule="auto"/>
              <w:rPr>
                <w:rStyle w:val="Fuentedeprrafopredeter1"/>
                <w:rFonts w:ascii="Arial" w:eastAsia="Arial" w:hAnsi="Arial" w:cs="Arial"/>
                <w:sz w:val="20"/>
                <w:szCs w:val="20"/>
              </w:rPr>
            </w:pPr>
          </w:p>
          <w:p w:rsidR="001C5BB7" w:rsidRPr="00F850A7" w:rsidRDefault="00F850A7">
            <w:pPr>
              <w:pStyle w:val="Cuerpo"/>
              <w:spacing w:after="0" w:line="240" w:lineRule="auto"/>
              <w:rPr>
                <w:rFonts w:ascii="Arial" w:hAnsi="Arial"/>
                <w:sz w:val="20"/>
                <w:szCs w:val="20"/>
              </w:rPr>
            </w:pPr>
            <w:r w:rsidRPr="00F850A7">
              <w:rPr>
                <w:rStyle w:val="Ninguno"/>
                <w:rFonts w:ascii="Arial" w:hAnsi="Arial"/>
                <w:sz w:val="20"/>
                <w:szCs w:val="20"/>
              </w:rPr>
              <w:t>La relación entre ingresos y costo es mayor o igual a 1.</w:t>
            </w:r>
          </w:p>
        </w:tc>
      </w:tr>
      <w:tr w:rsidR="001C5BB7" w:rsidRPr="00F850A7" w:rsidTr="00F850A7">
        <w:trPr>
          <w:trHeight w:val="2896"/>
        </w:trPr>
        <w:tc>
          <w:tcPr>
            <w:tcW w:w="17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5BB7" w:rsidRPr="00F850A7" w:rsidRDefault="00F850A7">
            <w:pPr>
              <w:pStyle w:val="Cuerpo"/>
              <w:spacing w:after="0" w:line="240" w:lineRule="auto"/>
              <w:rPr>
                <w:rStyle w:val="Ninguno"/>
                <w:rFonts w:ascii="Arial" w:eastAsia="Arial" w:hAnsi="Arial" w:cs="Arial"/>
                <w:b/>
                <w:bCs/>
                <w:sz w:val="20"/>
                <w:szCs w:val="20"/>
              </w:rPr>
            </w:pPr>
            <w:r w:rsidRPr="00F850A7">
              <w:rPr>
                <w:rStyle w:val="Fuentedeprrafopredeter1"/>
                <w:rFonts w:ascii="Arial" w:hAnsi="Arial"/>
                <w:b/>
                <w:bCs/>
                <w:sz w:val="20"/>
                <w:szCs w:val="20"/>
              </w:rPr>
              <w:t>4.3</w:t>
            </w:r>
          </w:p>
          <w:p w:rsidR="001C5BB7" w:rsidRPr="00F850A7" w:rsidRDefault="00F850A7">
            <w:pPr>
              <w:pStyle w:val="Cuerpo"/>
              <w:spacing w:after="0" w:line="240" w:lineRule="auto"/>
              <w:rPr>
                <w:rStyle w:val="Ninguno"/>
                <w:rFonts w:ascii="Arial" w:eastAsia="Arial" w:hAnsi="Arial" w:cs="Arial"/>
                <w:b/>
                <w:bCs/>
                <w:sz w:val="20"/>
                <w:szCs w:val="20"/>
              </w:rPr>
            </w:pPr>
            <w:r w:rsidRPr="00F850A7">
              <w:rPr>
                <w:rStyle w:val="Fuentedeprrafopredeter1"/>
                <w:rFonts w:ascii="Arial" w:hAnsi="Arial"/>
                <w:b/>
                <w:bCs/>
                <w:sz w:val="20"/>
                <w:szCs w:val="20"/>
              </w:rPr>
              <w:t>Drenaje y</w:t>
            </w:r>
          </w:p>
          <w:p w:rsidR="001C5BB7" w:rsidRPr="00F850A7" w:rsidRDefault="00F850A7">
            <w:pPr>
              <w:pStyle w:val="Prrafodelista"/>
              <w:spacing w:after="0" w:line="240" w:lineRule="auto"/>
              <w:ind w:left="0"/>
              <w:rPr>
                <w:rFonts w:ascii="Arial" w:hAnsi="Arial"/>
                <w:sz w:val="20"/>
                <w:szCs w:val="20"/>
              </w:rPr>
            </w:pPr>
            <w:r w:rsidRPr="00F850A7">
              <w:rPr>
                <w:rStyle w:val="Fuentedeprrafopredeter1"/>
                <w:rFonts w:ascii="Arial" w:hAnsi="Arial"/>
                <w:b/>
                <w:bCs/>
                <w:sz w:val="20"/>
                <w:szCs w:val="20"/>
              </w:rPr>
              <w:t>alcantarillado</w:t>
            </w:r>
          </w:p>
        </w:tc>
        <w:tc>
          <w:tcPr>
            <w:tcW w:w="37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Abatir el déficit en el servicio de</w:t>
            </w:r>
          </w:p>
          <w:p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drenaje en viviendas</w:t>
            </w:r>
          </w:p>
          <w:p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particulares y alcantarillado en</w:t>
            </w:r>
          </w:p>
          <w:p w:rsidR="001C5BB7" w:rsidRPr="00F850A7" w:rsidRDefault="00F850A7">
            <w:pPr>
              <w:pStyle w:val="Cuerpo"/>
              <w:spacing w:after="0" w:line="240" w:lineRule="auto"/>
              <w:rPr>
                <w:rFonts w:ascii="Arial" w:hAnsi="Arial"/>
                <w:sz w:val="20"/>
                <w:szCs w:val="20"/>
              </w:rPr>
            </w:pPr>
            <w:r w:rsidRPr="00F850A7">
              <w:rPr>
                <w:rStyle w:val="Ninguno"/>
                <w:rFonts w:ascii="Arial" w:hAnsi="Arial"/>
                <w:sz w:val="20"/>
                <w:szCs w:val="20"/>
              </w:rPr>
              <w:t>arterias viales para la conducción de aguas residuales</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Tasa de</w:t>
            </w:r>
          </w:p>
          <w:p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abatimiento en el déficit del</w:t>
            </w:r>
          </w:p>
          <w:p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servicio de</w:t>
            </w:r>
          </w:p>
          <w:p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drenaje en viviendas particulares</w:t>
            </w:r>
          </w:p>
          <w:p w:rsidR="001C5BB7" w:rsidRPr="00F850A7" w:rsidRDefault="001C5BB7">
            <w:pPr>
              <w:pStyle w:val="Cuerpo"/>
              <w:spacing w:after="0" w:line="240" w:lineRule="auto"/>
              <w:rPr>
                <w:rStyle w:val="Fuentedeprrafopredeter1"/>
                <w:rFonts w:ascii="Arial" w:eastAsia="Arial" w:hAnsi="Arial" w:cs="Arial"/>
                <w:sz w:val="20"/>
                <w:szCs w:val="20"/>
              </w:rPr>
            </w:pPr>
          </w:p>
          <w:p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Tasa de</w:t>
            </w:r>
          </w:p>
          <w:p w:rsidR="001C5BB7" w:rsidRPr="00F850A7" w:rsidRDefault="00F850A7">
            <w:pPr>
              <w:pStyle w:val="Cuerpo"/>
              <w:spacing w:after="0" w:line="240" w:lineRule="auto"/>
              <w:rPr>
                <w:rFonts w:ascii="Arial" w:hAnsi="Arial"/>
                <w:sz w:val="20"/>
                <w:szCs w:val="20"/>
              </w:rPr>
            </w:pPr>
            <w:proofErr w:type="gramStart"/>
            <w:r w:rsidRPr="00F850A7">
              <w:rPr>
                <w:rStyle w:val="Ninguno"/>
                <w:rFonts w:ascii="Arial" w:hAnsi="Arial"/>
                <w:sz w:val="20"/>
                <w:szCs w:val="20"/>
              </w:rPr>
              <w:t>abatimiento</w:t>
            </w:r>
            <w:proofErr w:type="gramEnd"/>
            <w:r w:rsidRPr="00F850A7">
              <w:rPr>
                <w:rStyle w:val="Ninguno"/>
                <w:rFonts w:ascii="Arial" w:hAnsi="Arial"/>
                <w:sz w:val="20"/>
                <w:szCs w:val="20"/>
              </w:rPr>
              <w:t xml:space="preserve"> en el déficit del servicio de  alcantarillado en arterias viales.</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La tasa de abatimiento en el déficit del servicio de drenaje en viviendas particulares es</w:t>
            </w:r>
            <w:r w:rsidRPr="00F850A7">
              <w:rPr>
                <w:rStyle w:val="Ninguno"/>
                <w:rFonts w:ascii="Arial" w:hAnsi="Arial"/>
                <w:sz w:val="20"/>
                <w:szCs w:val="20"/>
              </w:rPr>
              <w:t xml:space="preserve"> </w:t>
            </w:r>
            <w:r w:rsidRPr="00F850A7">
              <w:rPr>
                <w:rStyle w:val="Fuentedeprrafopredeter1"/>
                <w:rFonts w:ascii="Arial" w:hAnsi="Arial"/>
                <w:sz w:val="20"/>
                <w:szCs w:val="20"/>
              </w:rPr>
              <w:t>mayor o igual a 20%.</w:t>
            </w:r>
          </w:p>
          <w:p w:rsidR="001C5BB7" w:rsidRPr="00F850A7" w:rsidRDefault="001C5BB7">
            <w:pPr>
              <w:pStyle w:val="Prrafodelista"/>
              <w:spacing w:after="0" w:line="240" w:lineRule="auto"/>
              <w:ind w:left="0"/>
              <w:rPr>
                <w:rStyle w:val="Fuentedeprrafopredeter1"/>
                <w:rFonts w:ascii="Arial" w:eastAsia="Arial" w:hAnsi="Arial" w:cs="Arial"/>
                <w:sz w:val="20"/>
                <w:szCs w:val="20"/>
              </w:rPr>
            </w:pPr>
          </w:p>
          <w:p w:rsidR="001C5BB7" w:rsidRPr="00F850A7" w:rsidRDefault="001C5BB7">
            <w:pPr>
              <w:pStyle w:val="Prrafodelista"/>
              <w:spacing w:after="0" w:line="240" w:lineRule="auto"/>
              <w:ind w:left="0"/>
              <w:rPr>
                <w:rStyle w:val="Fuentedeprrafopredeter1"/>
                <w:rFonts w:ascii="Arial" w:eastAsia="Arial" w:hAnsi="Arial" w:cs="Arial"/>
                <w:sz w:val="20"/>
                <w:szCs w:val="20"/>
              </w:rPr>
            </w:pPr>
          </w:p>
          <w:p w:rsidR="001C5BB7" w:rsidRPr="00F850A7" w:rsidRDefault="001C5BB7">
            <w:pPr>
              <w:pStyle w:val="Prrafodelista"/>
              <w:spacing w:after="0" w:line="240" w:lineRule="auto"/>
              <w:ind w:left="0"/>
              <w:rPr>
                <w:rStyle w:val="Fuentedeprrafopredeter1"/>
                <w:rFonts w:ascii="Arial" w:eastAsia="Arial" w:hAnsi="Arial" w:cs="Arial"/>
                <w:sz w:val="20"/>
                <w:szCs w:val="20"/>
              </w:rPr>
            </w:pPr>
          </w:p>
          <w:p w:rsidR="001C5BB7" w:rsidRPr="00F850A7" w:rsidRDefault="00F850A7">
            <w:pPr>
              <w:pStyle w:val="Cuerpo"/>
              <w:spacing w:after="0" w:line="240" w:lineRule="auto"/>
              <w:rPr>
                <w:rFonts w:ascii="Arial" w:hAnsi="Arial"/>
                <w:sz w:val="20"/>
                <w:szCs w:val="20"/>
              </w:rPr>
            </w:pPr>
            <w:r w:rsidRPr="00F850A7">
              <w:rPr>
                <w:rStyle w:val="Ninguno"/>
                <w:rFonts w:ascii="Arial" w:hAnsi="Arial"/>
                <w:sz w:val="20"/>
                <w:szCs w:val="20"/>
              </w:rPr>
              <w:t>La tasa de abatimiento en el déficit de alcantarillado en arterias viales es mayor o igual a 20%.</w:t>
            </w:r>
          </w:p>
        </w:tc>
      </w:tr>
      <w:tr w:rsidR="001C5BB7" w:rsidRPr="00F850A7" w:rsidTr="00F850A7">
        <w:trPr>
          <w:trHeight w:val="506"/>
        </w:trPr>
        <w:tc>
          <w:tcPr>
            <w:tcW w:w="17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5BB7" w:rsidRPr="00F850A7" w:rsidRDefault="00F850A7">
            <w:pPr>
              <w:pStyle w:val="Cuerpo"/>
              <w:spacing w:after="0" w:line="240" w:lineRule="auto"/>
              <w:rPr>
                <w:rStyle w:val="Ninguno"/>
                <w:rFonts w:ascii="Arial" w:eastAsia="Arial" w:hAnsi="Arial" w:cs="Arial"/>
                <w:b/>
                <w:bCs/>
                <w:sz w:val="20"/>
                <w:szCs w:val="20"/>
              </w:rPr>
            </w:pPr>
            <w:r w:rsidRPr="00F850A7">
              <w:rPr>
                <w:rStyle w:val="Fuentedeprrafopredeter1"/>
                <w:rFonts w:ascii="Arial" w:hAnsi="Arial"/>
                <w:b/>
                <w:bCs/>
                <w:sz w:val="20"/>
                <w:szCs w:val="20"/>
              </w:rPr>
              <w:t>4.4</w:t>
            </w:r>
          </w:p>
          <w:p w:rsidR="001C5BB7" w:rsidRPr="00F850A7" w:rsidRDefault="00F850A7">
            <w:pPr>
              <w:pStyle w:val="Cuerpo"/>
              <w:spacing w:after="0" w:line="240" w:lineRule="auto"/>
              <w:rPr>
                <w:rStyle w:val="Ninguno"/>
                <w:rFonts w:ascii="Arial" w:eastAsia="Arial" w:hAnsi="Arial" w:cs="Arial"/>
                <w:b/>
                <w:bCs/>
                <w:sz w:val="20"/>
                <w:szCs w:val="20"/>
              </w:rPr>
            </w:pPr>
            <w:r w:rsidRPr="00F850A7">
              <w:rPr>
                <w:rStyle w:val="Fuentedeprrafopredeter1"/>
                <w:rFonts w:ascii="Arial" w:hAnsi="Arial"/>
                <w:b/>
                <w:bCs/>
                <w:sz w:val="20"/>
                <w:szCs w:val="20"/>
              </w:rPr>
              <w:t>Aguas</w:t>
            </w:r>
          </w:p>
          <w:p w:rsidR="001C5BB7" w:rsidRPr="00F850A7" w:rsidRDefault="00F850A7">
            <w:pPr>
              <w:pStyle w:val="Cuerpo"/>
              <w:spacing w:after="0" w:line="240" w:lineRule="auto"/>
              <w:rPr>
                <w:rFonts w:ascii="Arial" w:hAnsi="Arial"/>
                <w:sz w:val="20"/>
                <w:szCs w:val="20"/>
              </w:rPr>
            </w:pPr>
            <w:r w:rsidRPr="00F850A7">
              <w:rPr>
                <w:rStyle w:val="Fuentedeprrafopredeter1"/>
                <w:rFonts w:ascii="Arial" w:hAnsi="Arial"/>
                <w:b/>
                <w:bCs/>
                <w:sz w:val="20"/>
                <w:szCs w:val="20"/>
              </w:rPr>
              <w:t>residuales</w:t>
            </w:r>
          </w:p>
        </w:tc>
        <w:tc>
          <w:tcPr>
            <w:tcW w:w="37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5BB7" w:rsidRPr="00F850A7" w:rsidRDefault="00F850A7">
            <w:pPr>
              <w:pStyle w:val="Cuerpo"/>
              <w:spacing w:after="0" w:line="240" w:lineRule="auto"/>
              <w:rPr>
                <w:rFonts w:ascii="Arial" w:hAnsi="Arial"/>
                <w:sz w:val="20"/>
                <w:szCs w:val="20"/>
              </w:rPr>
            </w:pPr>
            <w:r w:rsidRPr="00F850A7">
              <w:rPr>
                <w:rStyle w:val="Fuentedeprrafopredeter1"/>
                <w:rFonts w:ascii="Arial" w:hAnsi="Arial"/>
                <w:sz w:val="20"/>
                <w:szCs w:val="20"/>
              </w:rPr>
              <w:t>Garantizar la concentración y tratamiento de las aguas residuales para su debida utilización.</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5BB7" w:rsidRPr="00F850A7" w:rsidRDefault="00F850A7">
            <w:pPr>
              <w:pStyle w:val="Cuerpo"/>
              <w:spacing w:after="0" w:line="240" w:lineRule="auto"/>
              <w:rPr>
                <w:rFonts w:ascii="Arial" w:hAnsi="Arial"/>
                <w:sz w:val="20"/>
                <w:szCs w:val="20"/>
              </w:rPr>
            </w:pPr>
            <w:r w:rsidRPr="00F850A7">
              <w:rPr>
                <w:rStyle w:val="Fuentedeprrafopredeter1"/>
                <w:rFonts w:ascii="Arial" w:hAnsi="Arial"/>
                <w:sz w:val="20"/>
                <w:szCs w:val="20"/>
              </w:rPr>
              <w:t>Porcentaje de agua tratada.</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5BB7" w:rsidRPr="00F850A7" w:rsidRDefault="00F850A7">
            <w:pPr>
              <w:pStyle w:val="Cuerpo"/>
              <w:spacing w:after="0" w:line="240" w:lineRule="auto"/>
              <w:rPr>
                <w:rFonts w:ascii="Arial" w:hAnsi="Arial"/>
                <w:sz w:val="20"/>
                <w:szCs w:val="20"/>
              </w:rPr>
            </w:pPr>
            <w:r w:rsidRPr="00F850A7">
              <w:rPr>
                <w:rStyle w:val="Fuentedeprrafopredeter1"/>
                <w:rFonts w:ascii="Arial" w:hAnsi="Arial"/>
                <w:sz w:val="20"/>
                <w:szCs w:val="20"/>
              </w:rPr>
              <w:t>El porcentaje de agua tratada es mayor o igual a 50%.</w:t>
            </w:r>
          </w:p>
        </w:tc>
      </w:tr>
      <w:tr w:rsidR="001C5BB7" w:rsidRPr="00F850A7" w:rsidTr="00F850A7">
        <w:trPr>
          <w:trHeight w:val="2617"/>
        </w:trPr>
        <w:tc>
          <w:tcPr>
            <w:tcW w:w="17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5BB7" w:rsidRPr="00F850A7" w:rsidRDefault="00F850A7">
            <w:pPr>
              <w:pStyle w:val="Cuerpo"/>
              <w:spacing w:after="0" w:line="240" w:lineRule="auto"/>
              <w:rPr>
                <w:rStyle w:val="Ninguno"/>
                <w:rFonts w:ascii="Arial" w:eastAsia="Arial" w:hAnsi="Arial" w:cs="Arial"/>
                <w:b/>
                <w:bCs/>
                <w:sz w:val="20"/>
                <w:szCs w:val="20"/>
              </w:rPr>
            </w:pPr>
            <w:r w:rsidRPr="00F850A7">
              <w:rPr>
                <w:rStyle w:val="Fuentedeprrafopredeter1"/>
                <w:rFonts w:ascii="Arial" w:hAnsi="Arial"/>
                <w:b/>
                <w:bCs/>
                <w:sz w:val="20"/>
                <w:szCs w:val="20"/>
              </w:rPr>
              <w:t>4.5</w:t>
            </w:r>
          </w:p>
          <w:p w:rsidR="001C5BB7" w:rsidRPr="00F850A7" w:rsidRDefault="00F850A7">
            <w:pPr>
              <w:pStyle w:val="Cuerpo"/>
              <w:spacing w:after="0" w:line="240" w:lineRule="auto"/>
              <w:rPr>
                <w:rFonts w:ascii="Arial" w:hAnsi="Arial"/>
                <w:sz w:val="20"/>
                <w:szCs w:val="20"/>
              </w:rPr>
            </w:pPr>
            <w:r w:rsidRPr="00F850A7">
              <w:rPr>
                <w:rStyle w:val="Fuentedeprrafopredeter1"/>
                <w:rFonts w:ascii="Arial" w:hAnsi="Arial"/>
                <w:b/>
                <w:bCs/>
                <w:sz w:val="20"/>
                <w:szCs w:val="20"/>
              </w:rPr>
              <w:t>Limpia</w:t>
            </w:r>
          </w:p>
        </w:tc>
        <w:tc>
          <w:tcPr>
            <w:tcW w:w="37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5BB7" w:rsidRPr="00F850A7" w:rsidRDefault="00F850A7">
            <w:pPr>
              <w:pStyle w:val="Cuerpo"/>
              <w:spacing w:after="0" w:line="240" w:lineRule="auto"/>
              <w:rPr>
                <w:rFonts w:ascii="Arial" w:hAnsi="Arial"/>
                <w:sz w:val="20"/>
                <w:szCs w:val="20"/>
              </w:rPr>
            </w:pPr>
            <w:r w:rsidRPr="00F850A7">
              <w:rPr>
                <w:rStyle w:val="Fuentedeprrafopredeter1"/>
                <w:rFonts w:ascii="Arial" w:hAnsi="Arial"/>
                <w:sz w:val="20"/>
                <w:szCs w:val="20"/>
              </w:rPr>
              <w:t>Garantizar la cobertura y continuidad del servicio de limpia con el fin de mantener vialidades y espacios públicos libres de residuos.</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Cobertura de</w:t>
            </w:r>
          </w:p>
          <w:p w:rsidR="001C5BB7" w:rsidRPr="00F850A7" w:rsidRDefault="00F850A7">
            <w:pPr>
              <w:pStyle w:val="Cuerpo"/>
              <w:spacing w:after="0" w:line="240" w:lineRule="auto"/>
              <w:rPr>
                <w:rStyle w:val="Ninguno"/>
                <w:rFonts w:ascii="Arial" w:eastAsia="Arial" w:hAnsi="Arial" w:cs="Arial"/>
                <w:sz w:val="20"/>
                <w:szCs w:val="20"/>
              </w:rPr>
            </w:pPr>
            <w:proofErr w:type="gramStart"/>
            <w:r w:rsidRPr="00F850A7">
              <w:rPr>
                <w:rStyle w:val="Fuentedeprrafopredeter1"/>
                <w:rFonts w:ascii="Arial" w:hAnsi="Arial"/>
                <w:sz w:val="20"/>
                <w:szCs w:val="20"/>
              </w:rPr>
              <w:t>mobiliario</w:t>
            </w:r>
            <w:proofErr w:type="gramEnd"/>
            <w:r w:rsidRPr="00F850A7">
              <w:rPr>
                <w:rStyle w:val="Fuentedeprrafopredeter1"/>
                <w:rFonts w:ascii="Arial" w:hAnsi="Arial"/>
                <w:sz w:val="20"/>
                <w:szCs w:val="20"/>
              </w:rPr>
              <w:t xml:space="preserve"> para la prestación del servicio de limpia (botes de basura).</w:t>
            </w:r>
          </w:p>
          <w:p w:rsidR="001C5BB7" w:rsidRPr="00F850A7" w:rsidRDefault="001C5BB7">
            <w:pPr>
              <w:pStyle w:val="Cuerpo"/>
              <w:spacing w:after="0" w:line="240" w:lineRule="auto"/>
              <w:rPr>
                <w:rStyle w:val="Fuentedeprrafopredeter1"/>
                <w:rFonts w:ascii="Arial" w:eastAsia="Arial" w:hAnsi="Arial" w:cs="Arial"/>
                <w:sz w:val="20"/>
                <w:szCs w:val="20"/>
              </w:rPr>
            </w:pPr>
          </w:p>
          <w:p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Cobertura del</w:t>
            </w:r>
          </w:p>
          <w:p w:rsidR="001C5BB7" w:rsidRPr="00F850A7" w:rsidRDefault="00F850A7">
            <w:pPr>
              <w:pStyle w:val="Cuerpo"/>
              <w:spacing w:after="0" w:line="240" w:lineRule="auto"/>
              <w:rPr>
                <w:rFonts w:ascii="Arial" w:hAnsi="Arial"/>
                <w:sz w:val="20"/>
                <w:szCs w:val="20"/>
              </w:rPr>
            </w:pPr>
            <w:proofErr w:type="gramStart"/>
            <w:r w:rsidRPr="00F850A7">
              <w:rPr>
                <w:rStyle w:val="Fuentedeprrafopredeter1"/>
                <w:rFonts w:ascii="Arial" w:hAnsi="Arial"/>
                <w:sz w:val="20"/>
                <w:szCs w:val="20"/>
              </w:rPr>
              <w:t>servicio</w:t>
            </w:r>
            <w:proofErr w:type="gramEnd"/>
            <w:r w:rsidRPr="00F850A7">
              <w:rPr>
                <w:rStyle w:val="Fuentedeprrafopredeter1"/>
                <w:rFonts w:ascii="Arial" w:hAnsi="Arial"/>
                <w:sz w:val="20"/>
                <w:szCs w:val="20"/>
              </w:rPr>
              <w:t xml:space="preserve"> de limpia en vialidades y espacios públicos.</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80% o más de los tramos de calles cuentan con al menos un bote de basura.</w:t>
            </w:r>
          </w:p>
          <w:p w:rsidR="001C5BB7" w:rsidRPr="00F850A7" w:rsidRDefault="001C5BB7">
            <w:pPr>
              <w:pStyle w:val="Cuerpo"/>
              <w:spacing w:after="0" w:line="240" w:lineRule="auto"/>
              <w:rPr>
                <w:rStyle w:val="Fuentedeprrafopredeter1"/>
                <w:rFonts w:ascii="Arial" w:eastAsia="Arial" w:hAnsi="Arial" w:cs="Arial"/>
                <w:sz w:val="20"/>
                <w:szCs w:val="20"/>
              </w:rPr>
            </w:pPr>
          </w:p>
          <w:p w:rsidR="001C5BB7" w:rsidRPr="00F850A7" w:rsidRDefault="001C5BB7">
            <w:pPr>
              <w:pStyle w:val="Cuerpo"/>
              <w:spacing w:after="0" w:line="240" w:lineRule="auto"/>
              <w:rPr>
                <w:rStyle w:val="Fuentedeprrafopredeter1"/>
                <w:rFonts w:ascii="Arial" w:eastAsia="Arial" w:hAnsi="Arial" w:cs="Arial"/>
                <w:sz w:val="20"/>
                <w:szCs w:val="20"/>
              </w:rPr>
            </w:pPr>
          </w:p>
          <w:p w:rsidR="001C5BB7" w:rsidRPr="00F850A7" w:rsidRDefault="001C5BB7">
            <w:pPr>
              <w:pStyle w:val="Cuerpo"/>
              <w:spacing w:after="0" w:line="240" w:lineRule="auto"/>
              <w:rPr>
                <w:rStyle w:val="Fuentedeprrafopredeter1"/>
                <w:rFonts w:ascii="Arial" w:eastAsia="Arial" w:hAnsi="Arial" w:cs="Arial"/>
                <w:sz w:val="20"/>
                <w:szCs w:val="20"/>
              </w:rPr>
            </w:pPr>
          </w:p>
          <w:p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La cobertura del servicio de limpia</w:t>
            </w:r>
          </w:p>
          <w:p w:rsidR="001C5BB7" w:rsidRPr="00F850A7" w:rsidRDefault="00F850A7">
            <w:pPr>
              <w:pStyle w:val="Cuerpo"/>
              <w:spacing w:after="0" w:line="240" w:lineRule="auto"/>
              <w:rPr>
                <w:rFonts w:ascii="Arial" w:hAnsi="Arial"/>
                <w:sz w:val="20"/>
                <w:szCs w:val="20"/>
              </w:rPr>
            </w:pPr>
            <w:proofErr w:type="gramStart"/>
            <w:r w:rsidRPr="00F850A7">
              <w:rPr>
                <w:rStyle w:val="Fuentedeprrafopredeter1"/>
                <w:rFonts w:ascii="Arial" w:hAnsi="Arial"/>
                <w:sz w:val="20"/>
                <w:szCs w:val="20"/>
              </w:rPr>
              <w:t>en</w:t>
            </w:r>
            <w:proofErr w:type="gramEnd"/>
            <w:r w:rsidRPr="00F850A7">
              <w:rPr>
                <w:rStyle w:val="Fuentedeprrafopredeter1"/>
                <w:rFonts w:ascii="Arial" w:hAnsi="Arial"/>
                <w:sz w:val="20"/>
                <w:szCs w:val="20"/>
              </w:rPr>
              <w:t xml:space="preserve"> vialidades y espacios públicos es mayor o igual a 80%.</w:t>
            </w:r>
          </w:p>
        </w:tc>
      </w:tr>
      <w:tr w:rsidR="001C5BB7" w:rsidRPr="00F850A7" w:rsidTr="00F850A7">
        <w:trPr>
          <w:trHeight w:val="3173"/>
        </w:trPr>
        <w:tc>
          <w:tcPr>
            <w:tcW w:w="17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5BB7" w:rsidRPr="00F850A7" w:rsidRDefault="00F850A7">
            <w:pPr>
              <w:pStyle w:val="Cuerpo"/>
              <w:spacing w:after="0" w:line="240" w:lineRule="auto"/>
              <w:rPr>
                <w:rStyle w:val="Ninguno"/>
                <w:rFonts w:ascii="Arial" w:eastAsia="Arial" w:hAnsi="Arial" w:cs="Arial"/>
                <w:b/>
                <w:bCs/>
                <w:sz w:val="20"/>
                <w:szCs w:val="20"/>
              </w:rPr>
            </w:pPr>
            <w:r w:rsidRPr="00F850A7">
              <w:rPr>
                <w:rStyle w:val="Fuentedeprrafopredeter1"/>
                <w:rFonts w:ascii="Arial" w:hAnsi="Arial"/>
                <w:b/>
                <w:bCs/>
                <w:sz w:val="20"/>
                <w:szCs w:val="20"/>
              </w:rPr>
              <w:lastRenderedPageBreak/>
              <w:t>4.6</w:t>
            </w:r>
          </w:p>
          <w:p w:rsidR="001C5BB7" w:rsidRPr="00F850A7" w:rsidRDefault="00F850A7">
            <w:pPr>
              <w:pStyle w:val="Cuerpo"/>
              <w:spacing w:after="0" w:line="240" w:lineRule="auto"/>
              <w:rPr>
                <w:rStyle w:val="Ninguno"/>
                <w:rFonts w:ascii="Arial" w:eastAsia="Arial" w:hAnsi="Arial" w:cs="Arial"/>
                <w:b/>
                <w:bCs/>
                <w:sz w:val="20"/>
                <w:szCs w:val="20"/>
              </w:rPr>
            </w:pPr>
            <w:r w:rsidRPr="00F850A7">
              <w:rPr>
                <w:rStyle w:val="Fuentedeprrafopredeter1"/>
                <w:rFonts w:ascii="Arial" w:hAnsi="Arial"/>
                <w:b/>
                <w:bCs/>
                <w:sz w:val="20"/>
                <w:szCs w:val="20"/>
              </w:rPr>
              <w:t>Manejo</w:t>
            </w:r>
          </w:p>
          <w:p w:rsidR="001C5BB7" w:rsidRPr="00F850A7" w:rsidRDefault="00F850A7">
            <w:pPr>
              <w:pStyle w:val="Cuerpo"/>
              <w:spacing w:after="0" w:line="240" w:lineRule="auto"/>
              <w:rPr>
                <w:rStyle w:val="Ninguno"/>
                <w:rFonts w:ascii="Arial" w:eastAsia="Arial" w:hAnsi="Arial" w:cs="Arial"/>
                <w:b/>
                <w:bCs/>
                <w:sz w:val="20"/>
                <w:szCs w:val="20"/>
              </w:rPr>
            </w:pPr>
            <w:r w:rsidRPr="00F850A7">
              <w:rPr>
                <w:rStyle w:val="Fuentedeprrafopredeter1"/>
                <w:rFonts w:ascii="Arial" w:hAnsi="Arial"/>
                <w:b/>
                <w:bCs/>
                <w:sz w:val="20"/>
                <w:szCs w:val="20"/>
              </w:rPr>
              <w:t>integral de</w:t>
            </w:r>
          </w:p>
          <w:p w:rsidR="001C5BB7" w:rsidRPr="00F850A7" w:rsidRDefault="00F850A7">
            <w:pPr>
              <w:pStyle w:val="Cuerpo"/>
              <w:spacing w:after="0" w:line="240" w:lineRule="auto"/>
              <w:rPr>
                <w:rStyle w:val="Ninguno"/>
                <w:rFonts w:ascii="Arial" w:eastAsia="Arial" w:hAnsi="Arial" w:cs="Arial"/>
                <w:b/>
                <w:bCs/>
                <w:sz w:val="20"/>
                <w:szCs w:val="20"/>
              </w:rPr>
            </w:pPr>
            <w:r w:rsidRPr="00F850A7">
              <w:rPr>
                <w:rStyle w:val="Fuentedeprrafopredeter1"/>
                <w:rFonts w:ascii="Arial" w:hAnsi="Arial"/>
                <w:b/>
                <w:bCs/>
                <w:sz w:val="20"/>
                <w:szCs w:val="20"/>
              </w:rPr>
              <w:t>residuos</w:t>
            </w:r>
          </w:p>
          <w:p w:rsidR="001C5BB7" w:rsidRPr="00F850A7" w:rsidRDefault="00F850A7">
            <w:pPr>
              <w:pStyle w:val="Cuerpo"/>
              <w:spacing w:after="0" w:line="240" w:lineRule="auto"/>
              <w:rPr>
                <w:rFonts w:ascii="Arial" w:hAnsi="Arial"/>
                <w:sz w:val="20"/>
                <w:szCs w:val="20"/>
              </w:rPr>
            </w:pPr>
            <w:r w:rsidRPr="00F850A7">
              <w:rPr>
                <w:rStyle w:val="Fuentedeprrafopredeter1"/>
                <w:rFonts w:ascii="Arial" w:hAnsi="Arial"/>
                <w:b/>
                <w:bCs/>
                <w:sz w:val="20"/>
                <w:szCs w:val="20"/>
              </w:rPr>
              <w:t>sólidos</w:t>
            </w:r>
          </w:p>
        </w:tc>
        <w:tc>
          <w:tcPr>
            <w:tcW w:w="37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Abatir el déficit en la prestación</w:t>
            </w:r>
          </w:p>
          <w:p w:rsidR="001C5BB7" w:rsidRPr="00F850A7" w:rsidRDefault="00F850A7">
            <w:pPr>
              <w:pStyle w:val="Cuerpo"/>
              <w:spacing w:after="0" w:line="240" w:lineRule="auto"/>
              <w:rPr>
                <w:rFonts w:ascii="Arial" w:hAnsi="Arial"/>
                <w:sz w:val="20"/>
                <w:szCs w:val="20"/>
              </w:rPr>
            </w:pPr>
            <w:proofErr w:type="gramStart"/>
            <w:r w:rsidRPr="00F850A7">
              <w:rPr>
                <w:rStyle w:val="Fuentedeprrafopredeter1"/>
                <w:rFonts w:ascii="Arial" w:hAnsi="Arial"/>
                <w:sz w:val="20"/>
                <w:szCs w:val="20"/>
              </w:rPr>
              <w:t>del</w:t>
            </w:r>
            <w:proofErr w:type="gramEnd"/>
            <w:r w:rsidRPr="00F850A7">
              <w:rPr>
                <w:rStyle w:val="Fuentedeprrafopredeter1"/>
                <w:rFonts w:ascii="Arial" w:hAnsi="Arial"/>
                <w:sz w:val="20"/>
                <w:szCs w:val="20"/>
              </w:rPr>
              <w:t xml:space="preserve"> servicio de recolección de los residuos sólidos, así como garantizar el tratamiento y disposición final de los residuos sólidos municipales con apego a la normatividad.</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Cobertura del servicio de recolección de residuos sólidos.</w:t>
            </w:r>
          </w:p>
          <w:p w:rsidR="001C5BB7" w:rsidRPr="00F850A7" w:rsidRDefault="001C5BB7">
            <w:pPr>
              <w:pStyle w:val="Cuerpo"/>
              <w:spacing w:after="0" w:line="240" w:lineRule="auto"/>
              <w:rPr>
                <w:rStyle w:val="Fuentedeprrafopredeter1"/>
                <w:rFonts w:ascii="Arial" w:eastAsia="Arial" w:hAnsi="Arial" w:cs="Arial"/>
                <w:sz w:val="20"/>
                <w:szCs w:val="20"/>
              </w:rPr>
            </w:pPr>
          </w:p>
          <w:p w:rsidR="001C5BB7" w:rsidRPr="00F850A7" w:rsidRDefault="001C5BB7">
            <w:pPr>
              <w:pStyle w:val="Cuerpo"/>
              <w:spacing w:after="0" w:line="240" w:lineRule="auto"/>
              <w:rPr>
                <w:rStyle w:val="Fuentedeprrafopredeter1"/>
                <w:rFonts w:ascii="Arial" w:eastAsia="Arial" w:hAnsi="Arial" w:cs="Arial"/>
                <w:sz w:val="20"/>
                <w:szCs w:val="20"/>
              </w:rPr>
            </w:pPr>
          </w:p>
          <w:p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Porcentaje de</w:t>
            </w:r>
          </w:p>
          <w:p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residuos</w:t>
            </w:r>
          </w:p>
          <w:p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sólidos</w:t>
            </w:r>
          </w:p>
          <w:p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dispuestos</w:t>
            </w:r>
          </w:p>
          <w:p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conforme a la</w:t>
            </w:r>
          </w:p>
          <w:p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NOM-083-SEMARNAT-</w:t>
            </w:r>
          </w:p>
          <w:p w:rsidR="001C5BB7" w:rsidRPr="00F850A7" w:rsidRDefault="00F850A7">
            <w:pPr>
              <w:pStyle w:val="Cuerpo"/>
              <w:spacing w:after="0" w:line="240" w:lineRule="auto"/>
              <w:rPr>
                <w:rFonts w:ascii="Arial" w:hAnsi="Arial"/>
                <w:sz w:val="20"/>
                <w:szCs w:val="20"/>
              </w:rPr>
            </w:pPr>
            <w:r w:rsidRPr="00F850A7">
              <w:rPr>
                <w:rStyle w:val="Fuentedeprrafopredeter1"/>
                <w:rFonts w:ascii="Arial" w:hAnsi="Arial"/>
                <w:sz w:val="20"/>
                <w:szCs w:val="20"/>
              </w:rPr>
              <w:t>2003.</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 xml:space="preserve">La cobertura del servicio de recolección </w:t>
            </w:r>
          </w:p>
          <w:p w:rsidR="001C5BB7" w:rsidRPr="00F850A7" w:rsidRDefault="00F850A7">
            <w:pPr>
              <w:pStyle w:val="Cuerpo"/>
              <w:spacing w:after="0" w:line="240" w:lineRule="auto"/>
              <w:rPr>
                <w:rStyle w:val="Ninguno"/>
                <w:rFonts w:ascii="Arial" w:eastAsia="Arial" w:hAnsi="Arial" w:cs="Arial"/>
                <w:sz w:val="20"/>
                <w:szCs w:val="20"/>
              </w:rPr>
            </w:pPr>
            <w:proofErr w:type="gramStart"/>
            <w:r w:rsidRPr="00F850A7">
              <w:rPr>
                <w:rStyle w:val="Fuentedeprrafopredeter1"/>
                <w:rFonts w:ascii="Arial" w:hAnsi="Arial"/>
                <w:sz w:val="20"/>
                <w:szCs w:val="20"/>
              </w:rPr>
              <w:t>de</w:t>
            </w:r>
            <w:proofErr w:type="gramEnd"/>
            <w:r w:rsidRPr="00F850A7">
              <w:rPr>
                <w:rStyle w:val="Fuentedeprrafopredeter1"/>
                <w:rFonts w:ascii="Arial" w:hAnsi="Arial"/>
                <w:sz w:val="20"/>
                <w:szCs w:val="20"/>
              </w:rPr>
              <w:t xml:space="preserve"> residuos sólidos es mayor o igual a 80%.</w:t>
            </w:r>
          </w:p>
          <w:p w:rsidR="001C5BB7" w:rsidRPr="00F850A7" w:rsidRDefault="001C5BB7">
            <w:pPr>
              <w:pStyle w:val="Cuerpo"/>
              <w:spacing w:after="0" w:line="240" w:lineRule="auto"/>
              <w:rPr>
                <w:rStyle w:val="Fuentedeprrafopredeter1"/>
                <w:rFonts w:ascii="Arial" w:eastAsia="Arial" w:hAnsi="Arial" w:cs="Arial"/>
                <w:sz w:val="20"/>
                <w:szCs w:val="20"/>
              </w:rPr>
            </w:pPr>
          </w:p>
          <w:p w:rsidR="001C5BB7" w:rsidRPr="00F850A7" w:rsidRDefault="001C5BB7">
            <w:pPr>
              <w:pStyle w:val="Cuerpo"/>
              <w:spacing w:after="0" w:line="240" w:lineRule="auto"/>
              <w:rPr>
                <w:rStyle w:val="Fuentedeprrafopredeter1"/>
                <w:rFonts w:ascii="Arial" w:eastAsia="Arial" w:hAnsi="Arial" w:cs="Arial"/>
                <w:sz w:val="20"/>
                <w:szCs w:val="20"/>
              </w:rPr>
            </w:pPr>
          </w:p>
          <w:p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El porcentaje de residuos sólidos</w:t>
            </w:r>
          </w:p>
          <w:p w:rsidR="001C5BB7" w:rsidRPr="00F850A7" w:rsidRDefault="00F850A7">
            <w:pPr>
              <w:pStyle w:val="Cuerpo"/>
              <w:spacing w:after="0" w:line="240" w:lineRule="auto"/>
              <w:rPr>
                <w:rFonts w:ascii="Arial" w:hAnsi="Arial"/>
                <w:sz w:val="20"/>
                <w:szCs w:val="20"/>
              </w:rPr>
            </w:pPr>
            <w:proofErr w:type="gramStart"/>
            <w:r w:rsidRPr="00F850A7">
              <w:rPr>
                <w:rStyle w:val="Fuentedeprrafopredeter1"/>
                <w:rFonts w:ascii="Arial" w:hAnsi="Arial"/>
                <w:sz w:val="20"/>
                <w:szCs w:val="20"/>
              </w:rPr>
              <w:t>dispuestos</w:t>
            </w:r>
            <w:proofErr w:type="gramEnd"/>
            <w:r w:rsidRPr="00F850A7">
              <w:rPr>
                <w:rStyle w:val="Fuentedeprrafopredeter1"/>
                <w:rFonts w:ascii="Arial" w:hAnsi="Arial"/>
                <w:sz w:val="20"/>
                <w:szCs w:val="20"/>
              </w:rPr>
              <w:t xml:space="preserve"> conforme a la NOM es mayor o igual a 50%.</w:t>
            </w:r>
          </w:p>
        </w:tc>
      </w:tr>
      <w:tr w:rsidR="001C5BB7" w:rsidRPr="00F850A7">
        <w:trPr>
          <w:trHeight w:val="963"/>
        </w:trPr>
        <w:tc>
          <w:tcPr>
            <w:tcW w:w="17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5BB7" w:rsidRPr="00F850A7" w:rsidRDefault="00F850A7">
            <w:pPr>
              <w:pStyle w:val="Cuerpo"/>
              <w:spacing w:after="0" w:line="240" w:lineRule="auto"/>
              <w:rPr>
                <w:rStyle w:val="Ninguno"/>
                <w:rFonts w:ascii="Arial" w:eastAsia="Arial" w:hAnsi="Arial" w:cs="Arial"/>
                <w:b/>
                <w:bCs/>
                <w:sz w:val="20"/>
                <w:szCs w:val="20"/>
              </w:rPr>
            </w:pPr>
            <w:r w:rsidRPr="00F850A7">
              <w:rPr>
                <w:rStyle w:val="Fuentedeprrafopredeter1"/>
                <w:rFonts w:ascii="Arial" w:hAnsi="Arial"/>
                <w:b/>
                <w:bCs/>
                <w:sz w:val="20"/>
                <w:szCs w:val="20"/>
              </w:rPr>
              <w:t>4.7</w:t>
            </w:r>
          </w:p>
          <w:p w:rsidR="001C5BB7" w:rsidRPr="00F850A7" w:rsidRDefault="00F850A7">
            <w:pPr>
              <w:pStyle w:val="Cuerpo"/>
              <w:spacing w:after="0" w:line="240" w:lineRule="auto"/>
              <w:rPr>
                <w:rStyle w:val="Ninguno"/>
                <w:rFonts w:ascii="Arial" w:eastAsia="Arial" w:hAnsi="Arial" w:cs="Arial"/>
                <w:b/>
                <w:bCs/>
                <w:sz w:val="20"/>
                <w:szCs w:val="20"/>
              </w:rPr>
            </w:pPr>
            <w:r w:rsidRPr="00F850A7">
              <w:rPr>
                <w:rStyle w:val="Fuentedeprrafopredeter1"/>
                <w:rFonts w:ascii="Arial" w:hAnsi="Arial"/>
                <w:b/>
                <w:bCs/>
                <w:sz w:val="20"/>
                <w:szCs w:val="20"/>
              </w:rPr>
              <w:t>Parques y</w:t>
            </w:r>
          </w:p>
          <w:p w:rsidR="001C5BB7" w:rsidRPr="00F850A7" w:rsidRDefault="00F850A7">
            <w:pPr>
              <w:pStyle w:val="Cuerpo"/>
              <w:spacing w:after="0" w:line="240" w:lineRule="auto"/>
              <w:rPr>
                <w:rFonts w:ascii="Arial" w:hAnsi="Arial"/>
                <w:sz w:val="20"/>
                <w:szCs w:val="20"/>
              </w:rPr>
            </w:pPr>
            <w:r w:rsidRPr="00F850A7">
              <w:rPr>
                <w:rStyle w:val="Fuentedeprrafopredeter1"/>
                <w:rFonts w:ascii="Arial" w:hAnsi="Arial"/>
                <w:b/>
                <w:bCs/>
                <w:sz w:val="20"/>
                <w:szCs w:val="20"/>
              </w:rPr>
              <w:t>jardines</w:t>
            </w:r>
          </w:p>
        </w:tc>
        <w:tc>
          <w:tcPr>
            <w:tcW w:w="37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Abatir el déficit y dar mantenimiento adecuado a los</w:t>
            </w:r>
          </w:p>
          <w:p w:rsidR="001C5BB7" w:rsidRPr="00F850A7" w:rsidRDefault="00F850A7">
            <w:pPr>
              <w:pStyle w:val="Cuerpo"/>
              <w:spacing w:after="0" w:line="240" w:lineRule="auto"/>
              <w:rPr>
                <w:rFonts w:ascii="Arial" w:hAnsi="Arial"/>
                <w:sz w:val="20"/>
                <w:szCs w:val="20"/>
              </w:rPr>
            </w:pPr>
            <w:proofErr w:type="gramStart"/>
            <w:r w:rsidRPr="00F850A7">
              <w:rPr>
                <w:rStyle w:val="Fuentedeprrafopredeter1"/>
                <w:rFonts w:ascii="Arial" w:hAnsi="Arial"/>
                <w:sz w:val="20"/>
                <w:szCs w:val="20"/>
              </w:rPr>
              <w:t>espacios</w:t>
            </w:r>
            <w:proofErr w:type="gramEnd"/>
            <w:r w:rsidRPr="00F850A7">
              <w:rPr>
                <w:rStyle w:val="Fuentedeprrafopredeter1"/>
                <w:rFonts w:ascii="Arial" w:hAnsi="Arial"/>
                <w:sz w:val="20"/>
                <w:szCs w:val="20"/>
              </w:rPr>
              <w:t xml:space="preserve"> públicos destinados a la convivencia y la recreación.</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Áreas verdes y</w:t>
            </w:r>
          </w:p>
          <w:p w:rsidR="001C5BB7" w:rsidRPr="00F850A7" w:rsidRDefault="00F850A7">
            <w:pPr>
              <w:pStyle w:val="Cuerpo"/>
              <w:spacing w:after="0" w:line="240" w:lineRule="auto"/>
              <w:rPr>
                <w:rFonts w:ascii="Arial" w:hAnsi="Arial"/>
                <w:sz w:val="20"/>
                <w:szCs w:val="20"/>
              </w:rPr>
            </w:pPr>
            <w:proofErr w:type="gramStart"/>
            <w:r w:rsidRPr="00F850A7">
              <w:rPr>
                <w:rStyle w:val="Fuentedeprrafopredeter1"/>
                <w:rFonts w:ascii="Arial" w:hAnsi="Arial"/>
                <w:sz w:val="20"/>
                <w:szCs w:val="20"/>
              </w:rPr>
              <w:t>recreativas</w:t>
            </w:r>
            <w:proofErr w:type="gramEnd"/>
            <w:r w:rsidRPr="00F850A7">
              <w:rPr>
                <w:rStyle w:val="Fuentedeprrafopredeter1"/>
                <w:rFonts w:ascii="Arial" w:hAnsi="Arial"/>
                <w:sz w:val="20"/>
                <w:szCs w:val="20"/>
              </w:rPr>
              <w:t xml:space="preserve"> per cápita.</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5BB7" w:rsidRPr="00F850A7" w:rsidRDefault="00F850A7">
            <w:pPr>
              <w:pStyle w:val="Cuerpo"/>
              <w:spacing w:after="0" w:line="240" w:lineRule="auto"/>
              <w:rPr>
                <w:rFonts w:ascii="Arial" w:hAnsi="Arial"/>
                <w:sz w:val="20"/>
                <w:szCs w:val="20"/>
              </w:rPr>
            </w:pPr>
            <w:r w:rsidRPr="00F850A7">
              <w:rPr>
                <w:rStyle w:val="Fuentedeprrafopredeter1"/>
                <w:rFonts w:ascii="Arial" w:hAnsi="Arial"/>
                <w:sz w:val="20"/>
                <w:szCs w:val="20"/>
              </w:rPr>
              <w:t>Mayor o igual a 20 %.</w:t>
            </w:r>
          </w:p>
        </w:tc>
      </w:tr>
      <w:tr w:rsidR="001C5BB7" w:rsidRPr="00F850A7" w:rsidTr="00F850A7">
        <w:trPr>
          <w:trHeight w:val="1669"/>
        </w:trPr>
        <w:tc>
          <w:tcPr>
            <w:tcW w:w="17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5BB7" w:rsidRPr="00F850A7" w:rsidRDefault="00F850A7">
            <w:pPr>
              <w:pStyle w:val="Cuerpo"/>
              <w:spacing w:after="0" w:line="240" w:lineRule="auto"/>
              <w:rPr>
                <w:rStyle w:val="Ninguno"/>
                <w:rFonts w:ascii="Arial" w:eastAsia="Arial" w:hAnsi="Arial" w:cs="Arial"/>
                <w:b/>
                <w:bCs/>
                <w:sz w:val="20"/>
                <w:szCs w:val="20"/>
              </w:rPr>
            </w:pPr>
            <w:r w:rsidRPr="00F850A7">
              <w:rPr>
                <w:rStyle w:val="Fuentedeprrafopredeter1"/>
                <w:rFonts w:ascii="Arial" w:hAnsi="Arial"/>
                <w:b/>
                <w:bCs/>
                <w:sz w:val="20"/>
                <w:szCs w:val="20"/>
              </w:rPr>
              <w:t>4.8</w:t>
            </w:r>
          </w:p>
          <w:p w:rsidR="001C5BB7" w:rsidRPr="00F850A7" w:rsidRDefault="00F850A7">
            <w:pPr>
              <w:pStyle w:val="Cuerpo"/>
              <w:spacing w:after="0" w:line="240" w:lineRule="auto"/>
              <w:rPr>
                <w:rStyle w:val="Ninguno"/>
                <w:rFonts w:ascii="Arial" w:eastAsia="Arial" w:hAnsi="Arial" w:cs="Arial"/>
                <w:b/>
                <w:bCs/>
                <w:sz w:val="20"/>
                <w:szCs w:val="20"/>
              </w:rPr>
            </w:pPr>
            <w:r w:rsidRPr="00F850A7">
              <w:rPr>
                <w:rStyle w:val="Fuentedeprrafopredeter1"/>
                <w:rFonts w:ascii="Arial" w:hAnsi="Arial"/>
                <w:b/>
                <w:bCs/>
                <w:sz w:val="20"/>
                <w:szCs w:val="20"/>
              </w:rPr>
              <w:t>Alumbrado</w:t>
            </w:r>
          </w:p>
          <w:p w:rsidR="001C5BB7" w:rsidRPr="00F850A7" w:rsidRDefault="00F850A7">
            <w:pPr>
              <w:pStyle w:val="Cuerpo"/>
              <w:spacing w:after="0" w:line="240" w:lineRule="auto"/>
              <w:rPr>
                <w:rFonts w:ascii="Arial" w:hAnsi="Arial"/>
                <w:sz w:val="20"/>
                <w:szCs w:val="20"/>
              </w:rPr>
            </w:pPr>
            <w:r w:rsidRPr="00F850A7">
              <w:rPr>
                <w:rStyle w:val="Fuentedeprrafopredeter1"/>
                <w:rFonts w:ascii="Arial" w:hAnsi="Arial"/>
                <w:b/>
                <w:bCs/>
                <w:sz w:val="20"/>
                <w:szCs w:val="20"/>
              </w:rPr>
              <w:t>público</w:t>
            </w:r>
          </w:p>
        </w:tc>
        <w:tc>
          <w:tcPr>
            <w:tcW w:w="37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5BB7" w:rsidRPr="00F850A7" w:rsidRDefault="00F850A7">
            <w:pPr>
              <w:pStyle w:val="Cuerpo"/>
              <w:spacing w:after="0" w:line="240" w:lineRule="auto"/>
              <w:rPr>
                <w:rFonts w:ascii="Arial" w:hAnsi="Arial"/>
                <w:sz w:val="20"/>
                <w:szCs w:val="20"/>
              </w:rPr>
            </w:pPr>
            <w:r w:rsidRPr="00F850A7">
              <w:rPr>
                <w:rStyle w:val="Fuentedeprrafopredeter1"/>
                <w:rFonts w:ascii="Arial" w:hAnsi="Arial"/>
                <w:sz w:val="20"/>
                <w:szCs w:val="20"/>
              </w:rPr>
              <w:t>Abatir el déficit y dar mantenimiento adecuado a la red de alumbrado público.</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Cobertura en el servicio de alumbrado público.</w:t>
            </w:r>
          </w:p>
          <w:p w:rsidR="001C5BB7" w:rsidRPr="00F850A7" w:rsidRDefault="001C5BB7">
            <w:pPr>
              <w:pStyle w:val="Cuerpo"/>
              <w:spacing w:after="0" w:line="240" w:lineRule="auto"/>
              <w:rPr>
                <w:rStyle w:val="Fuentedeprrafopredeter1"/>
                <w:rFonts w:ascii="Arial" w:eastAsia="Arial" w:hAnsi="Arial" w:cs="Arial"/>
                <w:sz w:val="20"/>
                <w:szCs w:val="20"/>
              </w:rPr>
            </w:pPr>
          </w:p>
          <w:p w:rsidR="001C5BB7" w:rsidRPr="00F850A7" w:rsidRDefault="00F850A7">
            <w:pPr>
              <w:pStyle w:val="Cuerpo"/>
              <w:spacing w:after="0" w:line="240" w:lineRule="auto"/>
              <w:rPr>
                <w:rFonts w:ascii="Arial" w:hAnsi="Arial"/>
                <w:sz w:val="20"/>
                <w:szCs w:val="20"/>
              </w:rPr>
            </w:pPr>
            <w:r w:rsidRPr="00F850A7">
              <w:rPr>
                <w:rStyle w:val="Fuentedeprrafopredeter1"/>
                <w:rFonts w:ascii="Arial" w:hAnsi="Arial"/>
                <w:sz w:val="20"/>
                <w:szCs w:val="20"/>
              </w:rPr>
              <w:t>Abatimiento del costo promedio por luminaria.</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La cobertura en el servicio de alumbrado público es mayor o igual a 80%.</w:t>
            </w:r>
          </w:p>
          <w:p w:rsidR="001C5BB7" w:rsidRPr="00F850A7" w:rsidRDefault="001C5BB7">
            <w:pPr>
              <w:pStyle w:val="Cuerpo"/>
              <w:spacing w:after="0" w:line="240" w:lineRule="auto"/>
              <w:rPr>
                <w:rStyle w:val="Fuentedeprrafopredeter1"/>
                <w:rFonts w:ascii="Arial" w:eastAsia="Arial" w:hAnsi="Arial" w:cs="Arial"/>
                <w:sz w:val="20"/>
                <w:szCs w:val="20"/>
              </w:rPr>
            </w:pPr>
          </w:p>
          <w:p w:rsidR="001C5BB7" w:rsidRPr="00F850A7" w:rsidRDefault="00F850A7">
            <w:pPr>
              <w:pStyle w:val="Cuerpo"/>
              <w:spacing w:after="0" w:line="240" w:lineRule="auto"/>
              <w:rPr>
                <w:rFonts w:ascii="Arial" w:hAnsi="Arial"/>
                <w:sz w:val="20"/>
                <w:szCs w:val="20"/>
              </w:rPr>
            </w:pPr>
            <w:r w:rsidRPr="00F850A7">
              <w:rPr>
                <w:rStyle w:val="Fuentedeprrafopredeter1"/>
                <w:rFonts w:ascii="Arial" w:hAnsi="Arial"/>
                <w:sz w:val="20"/>
                <w:szCs w:val="20"/>
              </w:rPr>
              <w:t>El abatimiento es mayor a 0%.</w:t>
            </w:r>
          </w:p>
        </w:tc>
      </w:tr>
      <w:tr w:rsidR="001C5BB7" w:rsidRPr="00F850A7" w:rsidTr="00F850A7">
        <w:trPr>
          <w:trHeight w:val="931"/>
        </w:trPr>
        <w:tc>
          <w:tcPr>
            <w:tcW w:w="17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5BB7" w:rsidRPr="00F850A7" w:rsidRDefault="00F850A7">
            <w:pPr>
              <w:pStyle w:val="Cuerpo"/>
              <w:spacing w:after="0" w:line="240" w:lineRule="auto"/>
              <w:rPr>
                <w:rStyle w:val="Ninguno"/>
                <w:rFonts w:ascii="Arial" w:eastAsia="Arial" w:hAnsi="Arial" w:cs="Arial"/>
                <w:b/>
                <w:bCs/>
                <w:sz w:val="20"/>
                <w:szCs w:val="20"/>
              </w:rPr>
            </w:pPr>
            <w:r w:rsidRPr="00F850A7">
              <w:rPr>
                <w:rStyle w:val="Fuentedeprrafopredeter1"/>
                <w:rFonts w:ascii="Arial" w:hAnsi="Arial"/>
                <w:b/>
                <w:bCs/>
                <w:sz w:val="20"/>
                <w:szCs w:val="20"/>
              </w:rPr>
              <w:t>4.9</w:t>
            </w:r>
          </w:p>
          <w:p w:rsidR="001C5BB7" w:rsidRPr="00F850A7" w:rsidRDefault="00F850A7">
            <w:pPr>
              <w:pStyle w:val="Cuerpo"/>
              <w:spacing w:after="0" w:line="240" w:lineRule="auto"/>
              <w:rPr>
                <w:rStyle w:val="Ninguno"/>
                <w:rFonts w:ascii="Arial" w:eastAsia="Arial" w:hAnsi="Arial" w:cs="Arial"/>
                <w:b/>
                <w:bCs/>
                <w:sz w:val="20"/>
                <w:szCs w:val="20"/>
              </w:rPr>
            </w:pPr>
            <w:r w:rsidRPr="00F850A7">
              <w:rPr>
                <w:rStyle w:val="Fuentedeprrafopredeter1"/>
                <w:rFonts w:ascii="Arial" w:hAnsi="Arial"/>
                <w:b/>
                <w:bCs/>
                <w:sz w:val="20"/>
                <w:szCs w:val="20"/>
              </w:rPr>
              <w:t>Mercados y</w:t>
            </w:r>
          </w:p>
          <w:p w:rsidR="001C5BB7" w:rsidRPr="00F850A7" w:rsidRDefault="00F850A7">
            <w:pPr>
              <w:pStyle w:val="Cuerpo"/>
              <w:spacing w:after="0" w:line="240" w:lineRule="auto"/>
              <w:rPr>
                <w:rStyle w:val="Ninguno"/>
                <w:rFonts w:ascii="Arial" w:eastAsia="Arial" w:hAnsi="Arial" w:cs="Arial"/>
                <w:b/>
                <w:bCs/>
                <w:sz w:val="20"/>
                <w:szCs w:val="20"/>
              </w:rPr>
            </w:pPr>
            <w:r w:rsidRPr="00F850A7">
              <w:rPr>
                <w:rStyle w:val="Fuentedeprrafopredeter1"/>
                <w:rFonts w:ascii="Arial" w:hAnsi="Arial"/>
                <w:b/>
                <w:bCs/>
                <w:sz w:val="20"/>
                <w:szCs w:val="20"/>
              </w:rPr>
              <w:t>centrales de</w:t>
            </w:r>
          </w:p>
          <w:p w:rsidR="001C5BB7" w:rsidRPr="00F850A7" w:rsidRDefault="00F850A7">
            <w:pPr>
              <w:pStyle w:val="Cuerpo"/>
              <w:spacing w:after="0" w:line="240" w:lineRule="auto"/>
              <w:rPr>
                <w:rFonts w:ascii="Arial" w:hAnsi="Arial"/>
                <w:sz w:val="20"/>
                <w:szCs w:val="20"/>
              </w:rPr>
            </w:pPr>
            <w:r w:rsidRPr="00F850A7">
              <w:rPr>
                <w:rStyle w:val="Fuentedeprrafopredeter1"/>
                <w:rFonts w:ascii="Arial" w:hAnsi="Arial"/>
                <w:b/>
                <w:bCs/>
                <w:sz w:val="20"/>
                <w:szCs w:val="20"/>
              </w:rPr>
              <w:t>abasto</w:t>
            </w:r>
          </w:p>
        </w:tc>
        <w:tc>
          <w:tcPr>
            <w:tcW w:w="37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Abatir el déficit y dar</w:t>
            </w:r>
          </w:p>
          <w:p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Mantenimiento adecuado a los</w:t>
            </w:r>
          </w:p>
          <w:p w:rsidR="001C5BB7" w:rsidRPr="00F850A7" w:rsidRDefault="00F850A7">
            <w:pPr>
              <w:pStyle w:val="Cuerpo"/>
              <w:spacing w:after="0" w:line="240" w:lineRule="auto"/>
              <w:rPr>
                <w:rFonts w:ascii="Arial" w:hAnsi="Arial"/>
                <w:sz w:val="20"/>
                <w:szCs w:val="20"/>
              </w:rPr>
            </w:pPr>
            <w:r w:rsidRPr="00F850A7">
              <w:rPr>
                <w:rStyle w:val="Fuentedeprrafopredeter1"/>
                <w:rFonts w:ascii="Arial" w:hAnsi="Arial"/>
                <w:sz w:val="20"/>
                <w:szCs w:val="20"/>
              </w:rPr>
              <w:t>Espacios públicos destinados al abasto de artículos básicos</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Cobertura en el</w:t>
            </w:r>
          </w:p>
          <w:p w:rsidR="001C5BB7" w:rsidRPr="00F850A7" w:rsidRDefault="00F850A7">
            <w:pPr>
              <w:pStyle w:val="Cuerpo"/>
              <w:spacing w:after="0" w:line="240" w:lineRule="auto"/>
              <w:rPr>
                <w:rFonts w:ascii="Arial" w:hAnsi="Arial"/>
                <w:sz w:val="20"/>
                <w:szCs w:val="20"/>
              </w:rPr>
            </w:pPr>
            <w:proofErr w:type="gramStart"/>
            <w:r w:rsidRPr="00F850A7">
              <w:rPr>
                <w:rStyle w:val="Fuentedeprrafopredeter1"/>
                <w:rFonts w:ascii="Arial" w:hAnsi="Arial"/>
                <w:sz w:val="20"/>
                <w:szCs w:val="20"/>
              </w:rPr>
              <w:t>servicio</w:t>
            </w:r>
            <w:proofErr w:type="gramEnd"/>
            <w:r w:rsidRPr="00F850A7">
              <w:rPr>
                <w:rStyle w:val="Fuentedeprrafopredeter1"/>
                <w:rFonts w:ascii="Arial" w:hAnsi="Arial"/>
                <w:sz w:val="20"/>
                <w:szCs w:val="20"/>
              </w:rPr>
              <w:t xml:space="preserve"> de mercados públicos per cápita.</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5BB7" w:rsidRPr="00F850A7" w:rsidRDefault="00F850A7">
            <w:pPr>
              <w:pStyle w:val="Cuerpo"/>
              <w:spacing w:after="0" w:line="240" w:lineRule="auto"/>
              <w:rPr>
                <w:rFonts w:ascii="Arial" w:hAnsi="Arial"/>
                <w:sz w:val="20"/>
                <w:szCs w:val="20"/>
              </w:rPr>
            </w:pPr>
            <w:r w:rsidRPr="00F850A7">
              <w:rPr>
                <w:rStyle w:val="Fuentedeprrafopredeter1"/>
                <w:rFonts w:ascii="Arial" w:hAnsi="Arial"/>
                <w:sz w:val="20"/>
                <w:szCs w:val="20"/>
              </w:rPr>
              <w:t>2 o más mercados por cada 100 mil habitantes.</w:t>
            </w:r>
          </w:p>
        </w:tc>
      </w:tr>
      <w:tr w:rsidR="001C5BB7" w:rsidRPr="00F850A7" w:rsidTr="00F850A7">
        <w:trPr>
          <w:trHeight w:val="597"/>
        </w:trPr>
        <w:tc>
          <w:tcPr>
            <w:tcW w:w="17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5BB7" w:rsidRPr="00F850A7" w:rsidRDefault="00F850A7">
            <w:pPr>
              <w:pStyle w:val="Cuerpo"/>
              <w:spacing w:after="0" w:line="240" w:lineRule="auto"/>
              <w:rPr>
                <w:rStyle w:val="Ninguno"/>
                <w:rFonts w:ascii="Arial" w:eastAsia="Arial" w:hAnsi="Arial" w:cs="Arial"/>
                <w:b/>
                <w:bCs/>
                <w:sz w:val="20"/>
                <w:szCs w:val="20"/>
              </w:rPr>
            </w:pPr>
            <w:r w:rsidRPr="00F850A7">
              <w:rPr>
                <w:rStyle w:val="Fuentedeprrafopredeter1"/>
                <w:rFonts w:ascii="Arial" w:hAnsi="Arial"/>
                <w:b/>
                <w:bCs/>
                <w:sz w:val="20"/>
                <w:szCs w:val="20"/>
              </w:rPr>
              <w:t>4.10</w:t>
            </w:r>
          </w:p>
          <w:p w:rsidR="001C5BB7" w:rsidRPr="00F850A7" w:rsidRDefault="00F850A7">
            <w:pPr>
              <w:pStyle w:val="Cuerpo"/>
              <w:spacing w:after="0" w:line="240" w:lineRule="auto"/>
              <w:rPr>
                <w:rFonts w:ascii="Arial" w:hAnsi="Arial"/>
                <w:sz w:val="20"/>
                <w:szCs w:val="20"/>
              </w:rPr>
            </w:pPr>
            <w:r w:rsidRPr="00F850A7">
              <w:rPr>
                <w:rStyle w:val="Fuentedeprrafopredeter1"/>
                <w:rFonts w:ascii="Arial" w:hAnsi="Arial"/>
                <w:b/>
                <w:bCs/>
                <w:sz w:val="20"/>
                <w:szCs w:val="20"/>
              </w:rPr>
              <w:t>Panteones</w:t>
            </w:r>
          </w:p>
        </w:tc>
        <w:tc>
          <w:tcPr>
            <w:tcW w:w="37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Abatir el déficit y dar</w:t>
            </w:r>
          </w:p>
          <w:p w:rsidR="001C5BB7" w:rsidRPr="00F850A7" w:rsidRDefault="00F850A7">
            <w:pPr>
              <w:pStyle w:val="Cuerpo"/>
              <w:spacing w:after="0" w:line="240" w:lineRule="auto"/>
              <w:rPr>
                <w:rFonts w:ascii="Arial" w:hAnsi="Arial"/>
                <w:sz w:val="20"/>
                <w:szCs w:val="20"/>
              </w:rPr>
            </w:pPr>
            <w:r w:rsidRPr="00F850A7">
              <w:rPr>
                <w:rStyle w:val="Fuentedeprrafopredeter1"/>
                <w:rFonts w:ascii="Arial" w:hAnsi="Arial"/>
                <w:sz w:val="20"/>
                <w:szCs w:val="20"/>
              </w:rPr>
              <w:t>Mantenimiento adecuado a los espacios públicos destinados a restos humanos.</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5BB7" w:rsidRPr="00F850A7" w:rsidRDefault="00F850A7">
            <w:pPr>
              <w:pStyle w:val="Cuerpo"/>
              <w:spacing w:after="0" w:line="240" w:lineRule="auto"/>
              <w:rPr>
                <w:rFonts w:ascii="Arial" w:hAnsi="Arial"/>
                <w:sz w:val="20"/>
                <w:szCs w:val="20"/>
              </w:rPr>
            </w:pPr>
            <w:r w:rsidRPr="00F850A7">
              <w:rPr>
                <w:rStyle w:val="Fuentedeprrafopredeter1"/>
                <w:rFonts w:ascii="Arial" w:hAnsi="Arial"/>
                <w:sz w:val="20"/>
                <w:szCs w:val="20"/>
              </w:rPr>
              <w:t>Cobertura en el servicio de panteones.</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5BB7" w:rsidRPr="00F850A7" w:rsidRDefault="00F850A7">
            <w:pPr>
              <w:pStyle w:val="Cuerpo"/>
              <w:spacing w:after="0" w:line="240" w:lineRule="auto"/>
              <w:rPr>
                <w:rFonts w:ascii="Arial" w:hAnsi="Arial"/>
                <w:sz w:val="20"/>
                <w:szCs w:val="20"/>
              </w:rPr>
            </w:pPr>
            <w:r w:rsidRPr="00F850A7">
              <w:rPr>
                <w:rStyle w:val="Fuentedeprrafopredeter1"/>
                <w:rFonts w:ascii="Arial" w:hAnsi="Arial"/>
                <w:sz w:val="20"/>
                <w:szCs w:val="20"/>
              </w:rPr>
              <w:t>La disponibilidad de espacios en panteones es mayor o igual a 1.</w:t>
            </w:r>
          </w:p>
        </w:tc>
      </w:tr>
      <w:tr w:rsidR="001C5BB7" w:rsidRPr="00F850A7">
        <w:trPr>
          <w:trHeight w:val="963"/>
        </w:trPr>
        <w:tc>
          <w:tcPr>
            <w:tcW w:w="17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5BB7" w:rsidRPr="00F850A7" w:rsidRDefault="00F850A7">
            <w:pPr>
              <w:pStyle w:val="Cuerpo"/>
              <w:spacing w:after="0" w:line="240" w:lineRule="auto"/>
              <w:rPr>
                <w:rStyle w:val="Ninguno"/>
                <w:rFonts w:ascii="Arial" w:eastAsia="Arial" w:hAnsi="Arial" w:cs="Arial"/>
                <w:b/>
                <w:bCs/>
                <w:sz w:val="20"/>
                <w:szCs w:val="20"/>
              </w:rPr>
            </w:pPr>
            <w:r w:rsidRPr="00F850A7">
              <w:rPr>
                <w:rStyle w:val="Fuentedeprrafopredeter1"/>
                <w:rFonts w:ascii="Arial" w:hAnsi="Arial"/>
                <w:b/>
                <w:bCs/>
                <w:sz w:val="20"/>
                <w:szCs w:val="20"/>
              </w:rPr>
              <w:t>4.11</w:t>
            </w:r>
          </w:p>
          <w:p w:rsidR="001C5BB7" w:rsidRPr="00F850A7" w:rsidRDefault="00F850A7">
            <w:pPr>
              <w:pStyle w:val="Cuerpo"/>
              <w:spacing w:after="0" w:line="240" w:lineRule="auto"/>
              <w:rPr>
                <w:rFonts w:ascii="Arial" w:hAnsi="Arial"/>
                <w:sz w:val="20"/>
                <w:szCs w:val="20"/>
              </w:rPr>
            </w:pPr>
            <w:r w:rsidRPr="00F850A7">
              <w:rPr>
                <w:rStyle w:val="Fuentedeprrafopredeter1"/>
                <w:rFonts w:ascii="Arial" w:hAnsi="Arial"/>
                <w:b/>
                <w:bCs/>
                <w:sz w:val="20"/>
                <w:szCs w:val="20"/>
              </w:rPr>
              <w:t>Rastro</w:t>
            </w:r>
          </w:p>
        </w:tc>
        <w:tc>
          <w:tcPr>
            <w:tcW w:w="37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Fomentar que el mayor número</w:t>
            </w:r>
          </w:p>
          <w:p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de sacrificios de ganado en el</w:t>
            </w:r>
          </w:p>
          <w:p w:rsidR="001C5BB7" w:rsidRPr="00F850A7" w:rsidRDefault="00F850A7">
            <w:pPr>
              <w:pStyle w:val="Cuerpo"/>
              <w:spacing w:after="0" w:line="240" w:lineRule="auto"/>
              <w:rPr>
                <w:rFonts w:ascii="Arial" w:hAnsi="Arial"/>
                <w:sz w:val="20"/>
                <w:szCs w:val="20"/>
              </w:rPr>
            </w:pPr>
            <w:proofErr w:type="gramStart"/>
            <w:r w:rsidRPr="00F850A7">
              <w:rPr>
                <w:rStyle w:val="Fuentedeprrafopredeter1"/>
                <w:rFonts w:ascii="Arial" w:hAnsi="Arial"/>
                <w:sz w:val="20"/>
                <w:szCs w:val="20"/>
              </w:rPr>
              <w:t>municipio</w:t>
            </w:r>
            <w:proofErr w:type="gramEnd"/>
            <w:r w:rsidRPr="00F850A7">
              <w:rPr>
                <w:rStyle w:val="Fuentedeprrafopredeter1"/>
                <w:rFonts w:ascii="Arial" w:hAnsi="Arial"/>
                <w:sz w:val="20"/>
                <w:szCs w:val="20"/>
              </w:rPr>
              <w:t xml:space="preserve"> se realice en rastros en condiciones de sanidad e higiene.</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5BB7" w:rsidRPr="00F850A7" w:rsidRDefault="00F850A7">
            <w:pPr>
              <w:pStyle w:val="Cuerpo"/>
              <w:spacing w:after="0" w:line="240" w:lineRule="auto"/>
              <w:rPr>
                <w:rFonts w:ascii="Arial" w:hAnsi="Arial"/>
                <w:sz w:val="20"/>
                <w:szCs w:val="20"/>
              </w:rPr>
            </w:pPr>
            <w:r w:rsidRPr="00F850A7">
              <w:rPr>
                <w:rStyle w:val="Fuentedeprrafopredeter1"/>
                <w:rFonts w:ascii="Arial" w:hAnsi="Arial"/>
                <w:sz w:val="20"/>
                <w:szCs w:val="20"/>
              </w:rPr>
              <w:t>Cobertura del servicio de rastro.</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5BB7" w:rsidRPr="00F850A7" w:rsidRDefault="00F850A7">
            <w:pPr>
              <w:pStyle w:val="Cuerpo"/>
              <w:spacing w:after="0" w:line="240" w:lineRule="auto"/>
              <w:rPr>
                <w:rFonts w:ascii="Arial" w:hAnsi="Arial"/>
                <w:sz w:val="20"/>
                <w:szCs w:val="20"/>
              </w:rPr>
            </w:pPr>
            <w:r w:rsidRPr="00F850A7">
              <w:rPr>
                <w:rStyle w:val="Fuentedeprrafopredeter1"/>
                <w:rFonts w:ascii="Arial" w:hAnsi="Arial"/>
                <w:sz w:val="20"/>
                <w:szCs w:val="20"/>
              </w:rPr>
              <w:t>La cobertura del servicio de rastro es mayor o igual a 80%.</w:t>
            </w:r>
          </w:p>
        </w:tc>
      </w:tr>
    </w:tbl>
    <w:p w:rsidR="001C5BB7" w:rsidRDefault="001C5BB7">
      <w:pPr>
        <w:pStyle w:val="CuerpoA"/>
        <w:widowControl w:val="0"/>
        <w:spacing w:after="0" w:line="240" w:lineRule="auto"/>
        <w:jc w:val="both"/>
        <w:rPr>
          <w:rFonts w:ascii="Arial" w:eastAsia="Arial" w:hAnsi="Arial" w:cs="Arial"/>
          <w:sz w:val="20"/>
          <w:szCs w:val="20"/>
        </w:rPr>
      </w:pPr>
    </w:p>
    <w:p w:rsidR="00F850A7" w:rsidRDefault="00F850A7">
      <w:pPr>
        <w:pStyle w:val="CuerpoA"/>
        <w:widowControl w:val="0"/>
        <w:spacing w:after="0" w:line="240" w:lineRule="auto"/>
        <w:jc w:val="both"/>
        <w:rPr>
          <w:rFonts w:ascii="Arial" w:eastAsia="Arial" w:hAnsi="Arial" w:cs="Arial"/>
          <w:sz w:val="20"/>
          <w:szCs w:val="20"/>
        </w:rPr>
      </w:pPr>
    </w:p>
    <w:p w:rsidR="00F850A7" w:rsidRDefault="00F850A7">
      <w:pPr>
        <w:pStyle w:val="CuerpoA"/>
        <w:widowControl w:val="0"/>
        <w:spacing w:after="0" w:line="240" w:lineRule="auto"/>
        <w:jc w:val="both"/>
        <w:rPr>
          <w:rFonts w:ascii="Arial" w:eastAsia="Arial" w:hAnsi="Arial" w:cs="Arial"/>
          <w:sz w:val="20"/>
          <w:szCs w:val="20"/>
        </w:rPr>
      </w:pPr>
    </w:p>
    <w:p w:rsidR="00F850A7" w:rsidRDefault="00F850A7">
      <w:pPr>
        <w:pStyle w:val="CuerpoA"/>
        <w:widowControl w:val="0"/>
        <w:spacing w:after="0" w:line="240" w:lineRule="auto"/>
        <w:jc w:val="both"/>
        <w:rPr>
          <w:rFonts w:ascii="Arial" w:eastAsia="Arial" w:hAnsi="Arial" w:cs="Arial"/>
          <w:sz w:val="20"/>
          <w:szCs w:val="20"/>
        </w:rPr>
      </w:pPr>
    </w:p>
    <w:p w:rsidR="00F850A7" w:rsidRDefault="00F850A7">
      <w:pPr>
        <w:pStyle w:val="CuerpoA"/>
        <w:widowControl w:val="0"/>
        <w:spacing w:after="0" w:line="240" w:lineRule="auto"/>
        <w:jc w:val="both"/>
        <w:rPr>
          <w:rFonts w:ascii="Arial" w:eastAsia="Arial" w:hAnsi="Arial" w:cs="Arial"/>
          <w:sz w:val="20"/>
          <w:szCs w:val="20"/>
        </w:rPr>
      </w:pPr>
    </w:p>
    <w:p w:rsidR="00F850A7" w:rsidRDefault="00F850A7">
      <w:pPr>
        <w:pStyle w:val="CuerpoA"/>
        <w:widowControl w:val="0"/>
        <w:spacing w:after="0" w:line="240" w:lineRule="auto"/>
        <w:jc w:val="both"/>
        <w:rPr>
          <w:rFonts w:ascii="Arial" w:eastAsia="Arial" w:hAnsi="Arial" w:cs="Arial"/>
          <w:sz w:val="20"/>
          <w:szCs w:val="20"/>
        </w:rPr>
      </w:pPr>
    </w:p>
    <w:p w:rsidR="00F850A7" w:rsidRDefault="00F850A7">
      <w:pPr>
        <w:pStyle w:val="CuerpoA"/>
        <w:widowControl w:val="0"/>
        <w:spacing w:after="0" w:line="240" w:lineRule="auto"/>
        <w:jc w:val="both"/>
        <w:rPr>
          <w:rFonts w:ascii="Arial" w:eastAsia="Arial" w:hAnsi="Arial" w:cs="Arial"/>
          <w:sz w:val="20"/>
          <w:szCs w:val="20"/>
        </w:rPr>
      </w:pPr>
    </w:p>
    <w:p w:rsidR="00F850A7" w:rsidRDefault="00F850A7">
      <w:pPr>
        <w:pStyle w:val="CuerpoA"/>
        <w:widowControl w:val="0"/>
        <w:spacing w:after="0" w:line="240" w:lineRule="auto"/>
        <w:jc w:val="both"/>
        <w:rPr>
          <w:rFonts w:ascii="Arial" w:eastAsia="Arial" w:hAnsi="Arial" w:cs="Arial"/>
          <w:sz w:val="20"/>
          <w:szCs w:val="20"/>
        </w:rPr>
      </w:pPr>
    </w:p>
    <w:p w:rsidR="00F850A7" w:rsidRPr="00F850A7" w:rsidRDefault="00F850A7">
      <w:pPr>
        <w:pStyle w:val="CuerpoA"/>
        <w:widowControl w:val="0"/>
        <w:spacing w:after="0" w:line="240" w:lineRule="auto"/>
        <w:jc w:val="both"/>
        <w:rPr>
          <w:rFonts w:ascii="Arial" w:eastAsia="Arial" w:hAnsi="Arial" w:cs="Arial"/>
          <w:sz w:val="20"/>
          <w:szCs w:val="20"/>
        </w:rPr>
      </w:pPr>
    </w:p>
    <w:p w:rsidR="001C5BB7" w:rsidRDefault="001C5BB7">
      <w:pPr>
        <w:pStyle w:val="Cuerpo"/>
        <w:spacing w:after="0"/>
        <w:rPr>
          <w:rStyle w:val="Fuentedeprrafopredeter1"/>
          <w:rFonts w:ascii="Arial" w:eastAsia="Arial" w:hAnsi="Arial" w:cs="Arial"/>
          <w:b/>
          <w:bCs/>
          <w:sz w:val="32"/>
          <w:szCs w:val="32"/>
        </w:rPr>
      </w:pPr>
    </w:p>
    <w:p w:rsidR="001C5BB7" w:rsidRDefault="00F850A7">
      <w:pPr>
        <w:pStyle w:val="Cuerpo"/>
        <w:spacing w:after="0"/>
        <w:jc w:val="center"/>
        <w:rPr>
          <w:rStyle w:val="Ninguno"/>
          <w:rFonts w:ascii="Arial" w:eastAsia="Arial" w:hAnsi="Arial" w:cs="Arial"/>
          <w:b/>
          <w:bCs/>
          <w:sz w:val="28"/>
          <w:szCs w:val="28"/>
        </w:rPr>
      </w:pPr>
      <w:r>
        <w:rPr>
          <w:rStyle w:val="Ninguno"/>
          <w:rFonts w:ascii="Arial" w:hAnsi="Arial"/>
          <w:b/>
          <w:bCs/>
          <w:sz w:val="28"/>
          <w:szCs w:val="28"/>
        </w:rPr>
        <w:lastRenderedPageBreak/>
        <w:t>Dimensión de la Administración Social</w:t>
      </w:r>
    </w:p>
    <w:p w:rsidR="001C5BB7" w:rsidRDefault="001C5BB7">
      <w:pPr>
        <w:pStyle w:val="Cuerpo"/>
        <w:spacing w:after="0"/>
        <w:jc w:val="center"/>
        <w:rPr>
          <w:rStyle w:val="Fuentedeprrafopredeter1"/>
          <w:rFonts w:ascii="Arial" w:eastAsia="Arial" w:hAnsi="Arial" w:cs="Arial"/>
          <w:b/>
          <w:bCs/>
          <w:sz w:val="28"/>
          <w:szCs w:val="28"/>
        </w:rPr>
      </w:pPr>
    </w:p>
    <w:p w:rsidR="001C5BB7" w:rsidRDefault="00F850A7">
      <w:pPr>
        <w:pStyle w:val="Prrafodelista"/>
        <w:spacing w:after="0"/>
        <w:ind w:left="0" w:firstLine="708"/>
        <w:rPr>
          <w:rStyle w:val="Ninguno"/>
          <w:rFonts w:ascii="Arial" w:eastAsia="Arial" w:hAnsi="Arial" w:cs="Arial"/>
          <w:b/>
          <w:bCs/>
          <w:sz w:val="24"/>
          <w:szCs w:val="24"/>
        </w:rPr>
      </w:pPr>
      <w:r>
        <w:rPr>
          <w:rStyle w:val="Ninguno"/>
          <w:rFonts w:ascii="Helvetica" w:eastAsia="Helvetica" w:hAnsi="Helvetica" w:cs="Helvetica"/>
          <w:noProof/>
          <w:lang w:val="es-MX" w:eastAsia="es-MX"/>
        </w:rPr>
        <w:drawing>
          <wp:anchor distT="57150" distB="57150" distL="57150" distR="57150" simplePos="0" relativeHeight="251665408" behindDoc="0" locked="0" layoutInCell="1" allowOverlap="1" wp14:anchorId="75D85035" wp14:editId="0689F47F">
            <wp:simplePos x="0" y="0"/>
            <wp:positionH relativeFrom="column">
              <wp:posOffset>0</wp:posOffset>
            </wp:positionH>
            <wp:positionV relativeFrom="line">
              <wp:posOffset>23494</wp:posOffset>
            </wp:positionV>
            <wp:extent cx="1371600" cy="815975"/>
            <wp:effectExtent l="0" t="0" r="0" b="0"/>
            <wp:wrapSquare wrapText="bothSides" distT="57150" distB="57150" distL="57150" distR="57150"/>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image6.jpeg"/>
                    <pic:cNvPicPr>
                      <a:picLocks noChangeAspect="1"/>
                    </pic:cNvPicPr>
                  </pic:nvPicPr>
                  <pic:blipFill>
                    <a:blip r:embed="rId14">
                      <a:extLst/>
                    </a:blip>
                    <a:stretch>
                      <a:fillRect/>
                    </a:stretch>
                  </pic:blipFill>
                  <pic:spPr>
                    <a:xfrm>
                      <a:off x="0" y="0"/>
                      <a:ext cx="1371600" cy="815975"/>
                    </a:xfrm>
                    <a:prstGeom prst="rect">
                      <a:avLst/>
                    </a:prstGeom>
                    <a:ln w="12700" cap="flat">
                      <a:noFill/>
                      <a:miter lim="400000"/>
                    </a:ln>
                    <a:effectLst/>
                  </pic:spPr>
                </pic:pic>
              </a:graphicData>
            </a:graphic>
          </wp:anchor>
        </w:drawing>
      </w:r>
    </w:p>
    <w:p w:rsidR="001C5BB7" w:rsidRDefault="00F850A7">
      <w:pPr>
        <w:pStyle w:val="Cuerpo"/>
        <w:spacing w:after="0"/>
        <w:ind w:left="1418"/>
        <w:jc w:val="center"/>
        <w:rPr>
          <w:rStyle w:val="Ninguno"/>
          <w:rFonts w:ascii="Arial" w:eastAsia="Arial" w:hAnsi="Arial" w:cs="Arial"/>
          <w:b/>
          <w:bCs/>
          <w:sz w:val="28"/>
          <w:szCs w:val="28"/>
        </w:rPr>
      </w:pPr>
      <w:r>
        <w:rPr>
          <w:rStyle w:val="Ninguno"/>
          <w:rFonts w:ascii="Arial" w:hAnsi="Arial"/>
          <w:b/>
          <w:bCs/>
          <w:sz w:val="28"/>
          <w:szCs w:val="28"/>
        </w:rPr>
        <w:t>Quinto Eje:</w:t>
      </w:r>
    </w:p>
    <w:p w:rsidR="001C5BB7" w:rsidRDefault="00BC1974">
      <w:pPr>
        <w:pStyle w:val="Cuerpo"/>
        <w:ind w:left="1418"/>
        <w:jc w:val="center"/>
        <w:rPr>
          <w:rStyle w:val="Ninguno"/>
          <w:rFonts w:ascii="Arial" w:eastAsia="Arial" w:hAnsi="Arial" w:cs="Arial"/>
          <w:b/>
          <w:bCs/>
          <w:sz w:val="28"/>
          <w:szCs w:val="28"/>
        </w:rPr>
      </w:pPr>
      <w:r w:rsidRPr="00BC1974">
        <w:rPr>
          <w:rFonts w:ascii="Arial Narrow" w:hAnsi="Arial Narrow"/>
          <w:b/>
          <w:sz w:val="28"/>
        </w:rPr>
        <w:t>Gobierno de Puertas Abiertas</w:t>
      </w:r>
      <w:r w:rsidR="00F850A7">
        <w:rPr>
          <w:rStyle w:val="Ninguno"/>
          <w:rFonts w:ascii="Arial" w:hAnsi="Arial"/>
          <w:b/>
          <w:bCs/>
          <w:sz w:val="28"/>
          <w:szCs w:val="28"/>
        </w:rPr>
        <w:t>.</w:t>
      </w:r>
    </w:p>
    <w:p w:rsidR="001C5BB7" w:rsidRDefault="001C5BB7">
      <w:pPr>
        <w:pStyle w:val="Prrafodelista"/>
        <w:spacing w:after="0"/>
        <w:ind w:left="0"/>
        <w:jc w:val="center"/>
        <w:rPr>
          <w:rFonts w:ascii="Arial" w:eastAsia="Arial" w:hAnsi="Arial" w:cs="Arial"/>
          <w:b/>
          <w:bCs/>
          <w:sz w:val="24"/>
          <w:szCs w:val="24"/>
        </w:rPr>
      </w:pPr>
    </w:p>
    <w:p w:rsidR="001C5BB7" w:rsidRDefault="00F850A7">
      <w:pPr>
        <w:pStyle w:val="Prrafodelista"/>
        <w:spacing w:after="0"/>
        <w:ind w:left="0" w:firstLine="708"/>
        <w:jc w:val="both"/>
        <w:rPr>
          <w:rStyle w:val="Ninguno"/>
          <w:rFonts w:ascii="Arial" w:eastAsia="Arial" w:hAnsi="Arial" w:cs="Arial"/>
          <w:sz w:val="24"/>
          <w:szCs w:val="24"/>
        </w:rPr>
      </w:pPr>
      <w:r>
        <w:rPr>
          <w:rStyle w:val="Ninguno"/>
          <w:rFonts w:ascii="Arial" w:hAnsi="Arial"/>
          <w:sz w:val="24"/>
          <w:szCs w:val="24"/>
        </w:rPr>
        <w:t>Asume la responsabilidad de  la gestión de recursos humanos y materiales para el municipio, a través de la provisión de insumos para cada una de las dependencias del gobierno municipal. A través de este eje de gobierno, se garantiza el cumplimiento de las normas en la adquisición de bienes, en la prestación de servicios, y la calidad y eficiencia de todos y cada uno de mis colaboradores.</w:t>
      </w:r>
    </w:p>
    <w:p w:rsidR="001C5BB7" w:rsidRDefault="001C5BB7">
      <w:pPr>
        <w:pStyle w:val="Cuerpo"/>
        <w:ind w:firstLine="708"/>
        <w:jc w:val="both"/>
        <w:rPr>
          <w:rStyle w:val="Fuentedeprrafopredeter1"/>
          <w:rFonts w:ascii="Arial" w:eastAsia="Arial" w:hAnsi="Arial" w:cs="Arial"/>
        </w:rPr>
      </w:pPr>
    </w:p>
    <w:p w:rsidR="001C5BB7" w:rsidRDefault="00F850A7">
      <w:pPr>
        <w:pStyle w:val="Cuerpo"/>
        <w:spacing w:after="0" w:line="240" w:lineRule="auto"/>
        <w:jc w:val="both"/>
        <w:rPr>
          <w:rStyle w:val="Ninguno"/>
          <w:rFonts w:ascii="Arial" w:eastAsia="Arial" w:hAnsi="Arial" w:cs="Arial"/>
          <w:sz w:val="24"/>
          <w:szCs w:val="24"/>
        </w:rPr>
      </w:pPr>
      <w:r>
        <w:rPr>
          <w:rStyle w:val="Ninguno"/>
          <w:rFonts w:ascii="Arial" w:hAnsi="Arial"/>
          <w:sz w:val="24"/>
          <w:szCs w:val="24"/>
        </w:rPr>
        <w:t xml:space="preserve">5.   Organización institucional </w:t>
      </w:r>
    </w:p>
    <w:p w:rsidR="001C5BB7" w:rsidRDefault="00F850A7">
      <w:pPr>
        <w:pStyle w:val="Cuerpo"/>
        <w:spacing w:after="0"/>
        <w:ind w:firstLine="708"/>
        <w:jc w:val="both"/>
        <w:rPr>
          <w:rStyle w:val="Ninguno"/>
          <w:rFonts w:ascii="Arial" w:eastAsia="Arial" w:hAnsi="Arial" w:cs="Arial"/>
          <w:sz w:val="24"/>
          <w:szCs w:val="24"/>
        </w:rPr>
      </w:pPr>
      <w:r>
        <w:rPr>
          <w:rStyle w:val="Ninguno"/>
          <w:rFonts w:ascii="Arial" w:hAnsi="Arial"/>
          <w:sz w:val="24"/>
          <w:szCs w:val="24"/>
        </w:rPr>
        <w:t>5.1   Planeación y programación</w:t>
      </w:r>
    </w:p>
    <w:p w:rsidR="001C5BB7" w:rsidRDefault="00F850A7">
      <w:pPr>
        <w:pStyle w:val="Cuerpo"/>
        <w:spacing w:after="0"/>
        <w:ind w:firstLine="708"/>
        <w:jc w:val="both"/>
        <w:rPr>
          <w:rStyle w:val="Ninguno"/>
          <w:rFonts w:ascii="Arial" w:eastAsia="Arial" w:hAnsi="Arial" w:cs="Arial"/>
          <w:sz w:val="24"/>
          <w:szCs w:val="24"/>
        </w:rPr>
      </w:pPr>
      <w:r>
        <w:rPr>
          <w:rStyle w:val="Ninguno"/>
          <w:rFonts w:ascii="Arial" w:hAnsi="Arial"/>
          <w:sz w:val="24"/>
          <w:szCs w:val="24"/>
        </w:rPr>
        <w:t>5.2  Organización</w:t>
      </w:r>
    </w:p>
    <w:p w:rsidR="001C5BB7" w:rsidRDefault="00F850A7">
      <w:pPr>
        <w:pStyle w:val="Cuerpo"/>
        <w:spacing w:after="0"/>
        <w:ind w:firstLine="708"/>
        <w:jc w:val="both"/>
        <w:rPr>
          <w:rStyle w:val="Ninguno"/>
          <w:rFonts w:ascii="Arial" w:eastAsia="Arial" w:hAnsi="Arial" w:cs="Arial"/>
          <w:sz w:val="24"/>
          <w:szCs w:val="24"/>
        </w:rPr>
      </w:pPr>
      <w:r>
        <w:rPr>
          <w:rStyle w:val="Ninguno"/>
          <w:rFonts w:ascii="Arial" w:hAnsi="Arial"/>
          <w:sz w:val="24"/>
          <w:szCs w:val="24"/>
        </w:rPr>
        <w:t xml:space="preserve">5.3   Capacitación y profesionalización </w:t>
      </w:r>
    </w:p>
    <w:p w:rsidR="001C5BB7" w:rsidRDefault="00F850A7">
      <w:pPr>
        <w:pStyle w:val="Cuerpo"/>
        <w:spacing w:after="0"/>
        <w:ind w:firstLine="708"/>
        <w:jc w:val="both"/>
        <w:rPr>
          <w:rStyle w:val="Ninguno"/>
          <w:rFonts w:ascii="Arial" w:eastAsia="Arial" w:hAnsi="Arial" w:cs="Arial"/>
          <w:sz w:val="24"/>
          <w:szCs w:val="24"/>
        </w:rPr>
      </w:pPr>
      <w:r>
        <w:rPr>
          <w:rStyle w:val="Ninguno"/>
          <w:rFonts w:ascii="Arial" w:hAnsi="Arial"/>
          <w:sz w:val="24"/>
          <w:szCs w:val="24"/>
        </w:rPr>
        <w:t>5.4   Tecnologías de  la información</w:t>
      </w:r>
    </w:p>
    <w:p w:rsidR="001C5BB7" w:rsidRDefault="00F850A7">
      <w:pPr>
        <w:pStyle w:val="Cuerpo"/>
        <w:spacing w:after="0"/>
        <w:ind w:firstLine="708"/>
        <w:jc w:val="both"/>
        <w:rPr>
          <w:rStyle w:val="Ninguno"/>
          <w:rFonts w:ascii="Arial" w:eastAsia="Arial" w:hAnsi="Arial" w:cs="Arial"/>
          <w:sz w:val="24"/>
          <w:szCs w:val="24"/>
        </w:rPr>
      </w:pPr>
      <w:r>
        <w:rPr>
          <w:rStyle w:val="Ninguno"/>
          <w:rFonts w:ascii="Arial" w:hAnsi="Arial"/>
          <w:sz w:val="24"/>
          <w:szCs w:val="24"/>
        </w:rPr>
        <w:t>5.5    Servicio Civil de Carrera.</w:t>
      </w:r>
    </w:p>
    <w:p w:rsidR="001C5BB7" w:rsidRDefault="001C5BB7">
      <w:pPr>
        <w:pStyle w:val="Prrafodelista"/>
        <w:spacing w:after="0"/>
        <w:ind w:left="0"/>
        <w:rPr>
          <w:rFonts w:ascii="Arial" w:eastAsia="Arial" w:hAnsi="Arial" w:cs="Arial"/>
          <w:b/>
          <w:bCs/>
          <w:sz w:val="24"/>
          <w:szCs w:val="24"/>
        </w:rPr>
      </w:pPr>
    </w:p>
    <w:tbl>
      <w:tblPr>
        <w:tblW w:w="960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148"/>
        <w:gridCol w:w="3347"/>
        <w:gridCol w:w="1701"/>
        <w:gridCol w:w="2410"/>
      </w:tblGrid>
      <w:tr w:rsidR="001C5BB7" w:rsidTr="00F850A7">
        <w:trPr>
          <w:trHeight w:val="431"/>
        </w:trPr>
        <w:tc>
          <w:tcPr>
            <w:tcW w:w="2148" w:type="dxa"/>
            <w:tcBorders>
              <w:top w:val="single" w:sz="4" w:space="0" w:color="000000"/>
              <w:left w:val="single" w:sz="4" w:space="0" w:color="000000"/>
              <w:bottom w:val="single" w:sz="4" w:space="0" w:color="000000"/>
              <w:right w:val="single" w:sz="4" w:space="0" w:color="000000"/>
            </w:tcBorders>
            <w:shd w:val="clear" w:color="auto" w:fill="E36C0A"/>
            <w:tcMar>
              <w:top w:w="80" w:type="dxa"/>
              <w:left w:w="80" w:type="dxa"/>
              <w:bottom w:w="80" w:type="dxa"/>
              <w:right w:w="80" w:type="dxa"/>
            </w:tcMar>
          </w:tcPr>
          <w:p w:rsidR="001C5BB7" w:rsidRDefault="00F850A7">
            <w:pPr>
              <w:pStyle w:val="Cuerpo"/>
              <w:jc w:val="center"/>
            </w:pPr>
            <w:r>
              <w:rPr>
                <w:rStyle w:val="Fuentedeprrafopredeter1"/>
                <w:rFonts w:ascii="Arial" w:hAnsi="Arial"/>
                <w:b/>
                <w:bCs/>
                <w:color w:val="FFFFFF"/>
                <w:sz w:val="24"/>
                <w:szCs w:val="24"/>
                <w:u w:color="FFFFFF"/>
              </w:rPr>
              <w:t>Tema</w:t>
            </w:r>
          </w:p>
        </w:tc>
        <w:tc>
          <w:tcPr>
            <w:tcW w:w="3347" w:type="dxa"/>
            <w:tcBorders>
              <w:top w:val="single" w:sz="4" w:space="0" w:color="000000"/>
              <w:left w:val="single" w:sz="4" w:space="0" w:color="000000"/>
              <w:bottom w:val="single" w:sz="4" w:space="0" w:color="000000"/>
              <w:right w:val="single" w:sz="4" w:space="0" w:color="000000"/>
            </w:tcBorders>
            <w:shd w:val="clear" w:color="auto" w:fill="E36C0A"/>
            <w:tcMar>
              <w:top w:w="80" w:type="dxa"/>
              <w:left w:w="80" w:type="dxa"/>
              <w:bottom w:w="80" w:type="dxa"/>
              <w:right w:w="80" w:type="dxa"/>
            </w:tcMar>
          </w:tcPr>
          <w:p w:rsidR="001C5BB7" w:rsidRDefault="00F850A7">
            <w:pPr>
              <w:pStyle w:val="Prrafodelista"/>
              <w:spacing w:after="0" w:line="240" w:lineRule="auto"/>
              <w:ind w:left="0"/>
              <w:jc w:val="center"/>
            </w:pPr>
            <w:r>
              <w:rPr>
                <w:rStyle w:val="Ninguno"/>
                <w:rFonts w:ascii="Arial" w:hAnsi="Arial"/>
                <w:b/>
                <w:bCs/>
                <w:color w:val="FFFFFF"/>
                <w:sz w:val="24"/>
                <w:szCs w:val="24"/>
                <w:u w:color="FFFFFF"/>
              </w:rPr>
              <w:t>Objetivo</w:t>
            </w:r>
          </w:p>
        </w:tc>
        <w:tc>
          <w:tcPr>
            <w:tcW w:w="1701" w:type="dxa"/>
            <w:tcBorders>
              <w:top w:val="single" w:sz="4" w:space="0" w:color="000000"/>
              <w:left w:val="single" w:sz="4" w:space="0" w:color="000000"/>
              <w:bottom w:val="single" w:sz="4" w:space="0" w:color="000000"/>
              <w:right w:val="single" w:sz="4" w:space="0" w:color="000000"/>
            </w:tcBorders>
            <w:shd w:val="clear" w:color="auto" w:fill="E36C0A"/>
            <w:tcMar>
              <w:top w:w="80" w:type="dxa"/>
              <w:left w:w="80" w:type="dxa"/>
              <w:bottom w:w="80" w:type="dxa"/>
              <w:right w:w="80" w:type="dxa"/>
            </w:tcMar>
          </w:tcPr>
          <w:p w:rsidR="001C5BB7" w:rsidRDefault="00F850A7">
            <w:pPr>
              <w:pStyle w:val="Cuerpo"/>
              <w:spacing w:after="0" w:line="240" w:lineRule="auto"/>
              <w:jc w:val="center"/>
              <w:rPr>
                <w:rStyle w:val="Ninguno"/>
                <w:rFonts w:ascii="Arial" w:eastAsia="Arial" w:hAnsi="Arial" w:cs="Arial"/>
                <w:b/>
                <w:bCs/>
                <w:color w:val="FFFFFF"/>
                <w:sz w:val="24"/>
                <w:szCs w:val="24"/>
                <w:u w:color="FFFFFF"/>
              </w:rPr>
            </w:pPr>
            <w:r>
              <w:rPr>
                <w:rStyle w:val="Fuentedeprrafopredeter1"/>
                <w:rFonts w:ascii="Arial" w:hAnsi="Arial"/>
                <w:b/>
                <w:bCs/>
                <w:color w:val="FFFFFF"/>
                <w:sz w:val="24"/>
                <w:szCs w:val="24"/>
                <w:u w:color="FFFFFF"/>
              </w:rPr>
              <w:t>Indicador de</w:t>
            </w:r>
          </w:p>
          <w:p w:rsidR="001C5BB7" w:rsidRDefault="00F850A7">
            <w:pPr>
              <w:pStyle w:val="Prrafodelista"/>
              <w:spacing w:after="0" w:line="240" w:lineRule="auto"/>
              <w:ind w:left="0"/>
              <w:jc w:val="center"/>
            </w:pPr>
            <w:r>
              <w:rPr>
                <w:rStyle w:val="Ninguno"/>
                <w:rFonts w:ascii="Arial" w:hAnsi="Arial"/>
                <w:b/>
                <w:bCs/>
                <w:color w:val="FFFFFF"/>
                <w:sz w:val="24"/>
                <w:szCs w:val="24"/>
                <w:u w:color="FFFFFF"/>
              </w:rPr>
              <w:t>desempeño</w:t>
            </w:r>
          </w:p>
        </w:tc>
        <w:tc>
          <w:tcPr>
            <w:tcW w:w="2410" w:type="dxa"/>
            <w:tcBorders>
              <w:top w:val="single" w:sz="4" w:space="0" w:color="000000"/>
              <w:left w:val="single" w:sz="4" w:space="0" w:color="000000"/>
              <w:bottom w:val="single" w:sz="4" w:space="0" w:color="000000"/>
              <w:right w:val="single" w:sz="4" w:space="0" w:color="000000"/>
            </w:tcBorders>
            <w:shd w:val="clear" w:color="auto" w:fill="92D050"/>
            <w:tcMar>
              <w:top w:w="80" w:type="dxa"/>
              <w:left w:w="80" w:type="dxa"/>
              <w:bottom w:w="80" w:type="dxa"/>
              <w:right w:w="80" w:type="dxa"/>
            </w:tcMar>
          </w:tcPr>
          <w:p w:rsidR="001C5BB7" w:rsidRDefault="00F850A7">
            <w:pPr>
              <w:pStyle w:val="Prrafodelista"/>
              <w:spacing w:after="0" w:line="240" w:lineRule="auto"/>
              <w:ind w:left="0"/>
              <w:jc w:val="center"/>
            </w:pPr>
            <w:r>
              <w:rPr>
                <w:rStyle w:val="Ninguno"/>
                <w:rFonts w:ascii="Arial" w:hAnsi="Arial"/>
                <w:b/>
                <w:bCs/>
                <w:color w:val="FF4000"/>
                <w:sz w:val="24"/>
                <w:szCs w:val="24"/>
                <w:u w:color="FF4000"/>
              </w:rPr>
              <w:t>Parámetro</w:t>
            </w:r>
          </w:p>
        </w:tc>
      </w:tr>
      <w:tr w:rsidR="001C5BB7" w:rsidRPr="00F850A7">
        <w:trPr>
          <w:trHeight w:val="1203"/>
        </w:trPr>
        <w:tc>
          <w:tcPr>
            <w:tcW w:w="21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5BB7" w:rsidRPr="00F850A7" w:rsidRDefault="00F850A7">
            <w:pPr>
              <w:pStyle w:val="Cuerpo"/>
              <w:spacing w:after="0" w:line="240" w:lineRule="auto"/>
              <w:rPr>
                <w:rStyle w:val="Ninguno"/>
                <w:rFonts w:ascii="Arial" w:eastAsia="Arial" w:hAnsi="Arial" w:cs="Arial"/>
                <w:b/>
                <w:bCs/>
                <w:sz w:val="20"/>
                <w:szCs w:val="20"/>
              </w:rPr>
            </w:pPr>
            <w:r w:rsidRPr="00F850A7">
              <w:rPr>
                <w:rStyle w:val="Fuentedeprrafopredeter1"/>
                <w:rFonts w:ascii="Arial" w:hAnsi="Arial"/>
                <w:b/>
                <w:bCs/>
                <w:sz w:val="20"/>
                <w:szCs w:val="20"/>
              </w:rPr>
              <w:t>5.1</w:t>
            </w:r>
          </w:p>
          <w:p w:rsidR="001C5BB7" w:rsidRPr="00F850A7" w:rsidRDefault="00F850A7">
            <w:pPr>
              <w:pStyle w:val="Cuerpo"/>
              <w:spacing w:after="0" w:line="240" w:lineRule="auto"/>
              <w:rPr>
                <w:rFonts w:ascii="Arial" w:hAnsi="Arial"/>
                <w:sz w:val="20"/>
                <w:szCs w:val="20"/>
              </w:rPr>
            </w:pPr>
            <w:r w:rsidRPr="00F850A7">
              <w:rPr>
                <w:rStyle w:val="Fuentedeprrafopredeter1"/>
                <w:rFonts w:ascii="Arial" w:hAnsi="Arial"/>
                <w:b/>
                <w:bCs/>
                <w:sz w:val="20"/>
                <w:szCs w:val="20"/>
              </w:rPr>
              <w:t>Planeación y programación</w:t>
            </w:r>
          </w:p>
        </w:tc>
        <w:tc>
          <w:tcPr>
            <w:tcW w:w="33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Contar con un sistema de</w:t>
            </w:r>
          </w:p>
          <w:p w:rsidR="001C5BB7" w:rsidRPr="00F850A7" w:rsidRDefault="00F850A7">
            <w:pPr>
              <w:pStyle w:val="Cuerpo"/>
              <w:spacing w:after="0" w:line="240" w:lineRule="auto"/>
              <w:rPr>
                <w:rFonts w:ascii="Arial" w:hAnsi="Arial"/>
                <w:sz w:val="20"/>
                <w:szCs w:val="20"/>
              </w:rPr>
            </w:pPr>
            <w:proofErr w:type="gramStart"/>
            <w:r w:rsidRPr="00F850A7">
              <w:rPr>
                <w:rStyle w:val="Fuentedeprrafopredeter1"/>
                <w:rFonts w:ascii="Arial" w:hAnsi="Arial"/>
                <w:sz w:val="20"/>
                <w:szCs w:val="20"/>
              </w:rPr>
              <w:t>planeación</w:t>
            </w:r>
            <w:proofErr w:type="gramEnd"/>
            <w:r w:rsidRPr="00F850A7">
              <w:rPr>
                <w:rStyle w:val="Fuentedeprrafopredeter1"/>
                <w:rFonts w:ascii="Arial" w:hAnsi="Arial"/>
                <w:sz w:val="20"/>
                <w:szCs w:val="20"/>
              </w:rPr>
              <w:t xml:space="preserve"> integral que cuente con elementos básicos para dotar de coherencia a la toma de decisiones.</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Índice de sistema de</w:t>
            </w:r>
          </w:p>
          <w:p w:rsidR="001C5BB7" w:rsidRPr="00F850A7" w:rsidRDefault="00F850A7">
            <w:pPr>
              <w:pStyle w:val="Cuerpo"/>
              <w:spacing w:after="0" w:line="240" w:lineRule="auto"/>
              <w:rPr>
                <w:rFonts w:ascii="Arial" w:hAnsi="Arial"/>
                <w:sz w:val="20"/>
                <w:szCs w:val="20"/>
              </w:rPr>
            </w:pPr>
            <w:proofErr w:type="gramStart"/>
            <w:r w:rsidRPr="00F850A7">
              <w:rPr>
                <w:rStyle w:val="Fuentedeprrafopredeter1"/>
                <w:rFonts w:ascii="Arial" w:hAnsi="Arial"/>
                <w:sz w:val="20"/>
                <w:szCs w:val="20"/>
              </w:rPr>
              <w:t>planeación</w:t>
            </w:r>
            <w:proofErr w:type="gramEnd"/>
            <w:r w:rsidRPr="00F850A7">
              <w:rPr>
                <w:rStyle w:val="Fuentedeprrafopredeter1"/>
                <w:rFonts w:ascii="Arial" w:hAnsi="Arial"/>
                <w:sz w:val="20"/>
                <w:szCs w:val="20"/>
              </w:rPr>
              <w:t xml:space="preserve"> y evaluación municipal.</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5BB7" w:rsidRPr="00F850A7" w:rsidRDefault="00F850A7">
            <w:pPr>
              <w:pStyle w:val="Cuerpo"/>
              <w:spacing w:after="0" w:line="240" w:lineRule="auto"/>
              <w:rPr>
                <w:rFonts w:ascii="Arial" w:hAnsi="Arial"/>
                <w:sz w:val="20"/>
                <w:szCs w:val="20"/>
              </w:rPr>
            </w:pPr>
            <w:r w:rsidRPr="00F850A7">
              <w:rPr>
                <w:rStyle w:val="Fuentedeprrafopredeter1"/>
                <w:rFonts w:ascii="Arial" w:hAnsi="Arial"/>
                <w:sz w:val="20"/>
                <w:szCs w:val="20"/>
              </w:rPr>
              <w:t>Se cuenta con 100% de los elementos de planeación.</w:t>
            </w:r>
          </w:p>
        </w:tc>
      </w:tr>
      <w:tr w:rsidR="001C5BB7" w:rsidRPr="00F850A7" w:rsidTr="00F850A7">
        <w:trPr>
          <w:trHeight w:val="4023"/>
        </w:trPr>
        <w:tc>
          <w:tcPr>
            <w:tcW w:w="21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5BB7" w:rsidRPr="00F850A7" w:rsidRDefault="00F850A7">
            <w:pPr>
              <w:pStyle w:val="Cuerpo"/>
              <w:spacing w:after="0" w:line="240" w:lineRule="auto"/>
              <w:rPr>
                <w:rStyle w:val="Ninguno"/>
                <w:rFonts w:ascii="Arial" w:eastAsia="Arial" w:hAnsi="Arial" w:cs="Arial"/>
                <w:b/>
                <w:bCs/>
                <w:sz w:val="20"/>
                <w:szCs w:val="20"/>
              </w:rPr>
            </w:pPr>
            <w:r w:rsidRPr="00F850A7">
              <w:rPr>
                <w:rStyle w:val="Fuentedeprrafopredeter1"/>
                <w:rFonts w:ascii="Arial" w:hAnsi="Arial"/>
                <w:b/>
                <w:bCs/>
                <w:sz w:val="20"/>
                <w:szCs w:val="20"/>
              </w:rPr>
              <w:lastRenderedPageBreak/>
              <w:t>5.2</w:t>
            </w:r>
          </w:p>
          <w:p w:rsidR="001C5BB7" w:rsidRPr="00F850A7" w:rsidRDefault="00F850A7">
            <w:pPr>
              <w:pStyle w:val="Cuerpo"/>
              <w:spacing w:after="0" w:line="240" w:lineRule="auto"/>
              <w:rPr>
                <w:rFonts w:ascii="Arial" w:hAnsi="Arial"/>
                <w:sz w:val="20"/>
                <w:szCs w:val="20"/>
              </w:rPr>
            </w:pPr>
            <w:r w:rsidRPr="00F850A7">
              <w:rPr>
                <w:rStyle w:val="Fuentedeprrafopredeter1"/>
                <w:rFonts w:ascii="Arial" w:hAnsi="Arial"/>
                <w:b/>
                <w:bCs/>
                <w:sz w:val="20"/>
                <w:szCs w:val="20"/>
              </w:rPr>
              <w:t>Organización</w:t>
            </w:r>
          </w:p>
        </w:tc>
        <w:tc>
          <w:tcPr>
            <w:tcW w:w="33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Redimensionar la estructura</w:t>
            </w:r>
          </w:p>
          <w:p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organizacional hasta alcanzar niveles óptimos</w:t>
            </w:r>
          </w:p>
          <w:p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del número de dependencias, personal y</w:t>
            </w:r>
          </w:p>
          <w:p w:rsidR="001C5BB7" w:rsidRPr="00F850A7" w:rsidRDefault="00F850A7">
            <w:pPr>
              <w:pStyle w:val="Cuerpo"/>
              <w:spacing w:after="0" w:line="240" w:lineRule="auto"/>
              <w:rPr>
                <w:rFonts w:ascii="Arial" w:hAnsi="Arial"/>
                <w:sz w:val="20"/>
                <w:szCs w:val="20"/>
              </w:rPr>
            </w:pPr>
            <w:proofErr w:type="gramStart"/>
            <w:r w:rsidRPr="00F850A7">
              <w:rPr>
                <w:rStyle w:val="Fuentedeprrafopredeter1"/>
                <w:rFonts w:ascii="Arial" w:hAnsi="Arial"/>
                <w:sz w:val="20"/>
                <w:szCs w:val="20"/>
              </w:rPr>
              <w:t>tabuladores</w:t>
            </w:r>
            <w:proofErr w:type="gramEnd"/>
            <w:r w:rsidRPr="00F850A7">
              <w:rPr>
                <w:rStyle w:val="Fuentedeprrafopredeter1"/>
                <w:rFonts w:ascii="Arial" w:hAnsi="Arial"/>
                <w:sz w:val="20"/>
                <w:szCs w:val="20"/>
              </w:rPr>
              <w:t xml:space="preserve"> salariales adecuados a las necesidades de la función pública municipal.</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Porcentaje de</w:t>
            </w:r>
          </w:p>
          <w:p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dependencias</w:t>
            </w:r>
          </w:p>
          <w:p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municipales en función del</w:t>
            </w:r>
          </w:p>
          <w:p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“organigrama óptimo”.</w:t>
            </w:r>
          </w:p>
          <w:p w:rsidR="001C5BB7" w:rsidRPr="00F850A7" w:rsidRDefault="001C5BB7">
            <w:pPr>
              <w:pStyle w:val="Cuerpo"/>
              <w:spacing w:after="0" w:line="240" w:lineRule="auto"/>
              <w:rPr>
                <w:rStyle w:val="Fuentedeprrafopredeter1"/>
                <w:rFonts w:ascii="Arial" w:eastAsia="Arial" w:hAnsi="Arial" w:cs="Arial"/>
                <w:sz w:val="20"/>
                <w:szCs w:val="20"/>
              </w:rPr>
            </w:pPr>
          </w:p>
          <w:p w:rsidR="001C5BB7" w:rsidRPr="00F850A7" w:rsidRDefault="001C5BB7">
            <w:pPr>
              <w:pStyle w:val="Cuerpo"/>
              <w:spacing w:after="0" w:line="240" w:lineRule="auto"/>
              <w:rPr>
                <w:rStyle w:val="Fuentedeprrafopredeter1"/>
                <w:rFonts w:ascii="Arial" w:eastAsia="Arial" w:hAnsi="Arial" w:cs="Arial"/>
                <w:sz w:val="20"/>
                <w:szCs w:val="20"/>
              </w:rPr>
            </w:pPr>
          </w:p>
          <w:p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Personal total por cada 1,000 habitantes.</w:t>
            </w:r>
          </w:p>
          <w:p w:rsidR="001C5BB7" w:rsidRPr="00F850A7" w:rsidRDefault="001C5BB7">
            <w:pPr>
              <w:pStyle w:val="Cuerpo"/>
              <w:spacing w:after="0" w:line="240" w:lineRule="auto"/>
              <w:rPr>
                <w:rStyle w:val="Fuentedeprrafopredeter1"/>
                <w:rFonts w:ascii="Arial" w:eastAsia="Arial" w:hAnsi="Arial" w:cs="Arial"/>
                <w:sz w:val="20"/>
                <w:szCs w:val="20"/>
              </w:rPr>
            </w:pPr>
          </w:p>
          <w:p w:rsidR="001C5BB7" w:rsidRPr="00F850A7" w:rsidRDefault="001C5BB7">
            <w:pPr>
              <w:pStyle w:val="Cuerpo"/>
              <w:spacing w:after="0" w:line="240" w:lineRule="auto"/>
              <w:rPr>
                <w:rStyle w:val="Fuentedeprrafopredeter1"/>
                <w:rFonts w:ascii="Arial" w:eastAsia="Arial" w:hAnsi="Arial" w:cs="Arial"/>
                <w:sz w:val="20"/>
                <w:szCs w:val="20"/>
              </w:rPr>
            </w:pPr>
          </w:p>
          <w:p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Relación entre</w:t>
            </w:r>
          </w:p>
          <w:p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Sueldo recibido y sueldo óptimo</w:t>
            </w:r>
          </w:p>
          <w:p w:rsidR="001C5BB7" w:rsidRPr="00F850A7" w:rsidRDefault="00F850A7">
            <w:pPr>
              <w:pStyle w:val="Cuerpo"/>
              <w:spacing w:after="0" w:line="240" w:lineRule="auto"/>
              <w:rPr>
                <w:rFonts w:ascii="Arial" w:hAnsi="Arial"/>
                <w:sz w:val="20"/>
                <w:szCs w:val="20"/>
              </w:rPr>
            </w:pPr>
            <w:proofErr w:type="gramStart"/>
            <w:r w:rsidRPr="00F850A7">
              <w:rPr>
                <w:rStyle w:val="Fuentedeprrafopredeter1"/>
                <w:rFonts w:ascii="Arial" w:hAnsi="Arial"/>
                <w:sz w:val="20"/>
                <w:szCs w:val="20"/>
              </w:rPr>
              <w:t>en</w:t>
            </w:r>
            <w:proofErr w:type="gramEnd"/>
            <w:r w:rsidRPr="00F850A7">
              <w:rPr>
                <w:rStyle w:val="Fuentedeprrafopredeter1"/>
                <w:rFonts w:ascii="Arial" w:hAnsi="Arial"/>
                <w:sz w:val="20"/>
                <w:szCs w:val="20"/>
              </w:rPr>
              <w:t xml:space="preserve"> función de la población.</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Menor o igual a 100%.</w:t>
            </w:r>
          </w:p>
          <w:p w:rsidR="001C5BB7" w:rsidRPr="00F850A7" w:rsidRDefault="001C5BB7">
            <w:pPr>
              <w:pStyle w:val="Cuerpo"/>
              <w:spacing w:after="0" w:line="240" w:lineRule="auto"/>
              <w:rPr>
                <w:rStyle w:val="Fuentedeprrafopredeter1"/>
                <w:rFonts w:ascii="Arial" w:eastAsia="Arial" w:hAnsi="Arial" w:cs="Arial"/>
                <w:sz w:val="20"/>
                <w:szCs w:val="20"/>
              </w:rPr>
            </w:pPr>
          </w:p>
          <w:p w:rsidR="001C5BB7" w:rsidRPr="00F850A7" w:rsidRDefault="001C5BB7">
            <w:pPr>
              <w:pStyle w:val="Cuerpo"/>
              <w:spacing w:after="0" w:line="240" w:lineRule="auto"/>
              <w:rPr>
                <w:rStyle w:val="Fuentedeprrafopredeter1"/>
                <w:rFonts w:ascii="Arial" w:eastAsia="Arial" w:hAnsi="Arial" w:cs="Arial"/>
                <w:sz w:val="20"/>
                <w:szCs w:val="20"/>
              </w:rPr>
            </w:pPr>
          </w:p>
          <w:p w:rsidR="001C5BB7" w:rsidRPr="00F850A7" w:rsidRDefault="001C5BB7">
            <w:pPr>
              <w:pStyle w:val="Cuerpo"/>
              <w:spacing w:after="0" w:line="240" w:lineRule="auto"/>
              <w:rPr>
                <w:rStyle w:val="Fuentedeprrafopredeter1"/>
                <w:rFonts w:ascii="Arial" w:eastAsia="Arial" w:hAnsi="Arial" w:cs="Arial"/>
                <w:sz w:val="20"/>
                <w:szCs w:val="20"/>
              </w:rPr>
            </w:pPr>
          </w:p>
          <w:p w:rsidR="001C5BB7" w:rsidRPr="00F850A7" w:rsidRDefault="001C5BB7">
            <w:pPr>
              <w:pStyle w:val="Cuerpo"/>
              <w:spacing w:after="0" w:line="240" w:lineRule="auto"/>
              <w:rPr>
                <w:rStyle w:val="Fuentedeprrafopredeter1"/>
                <w:rFonts w:ascii="Arial" w:eastAsia="Arial" w:hAnsi="Arial" w:cs="Arial"/>
                <w:sz w:val="20"/>
                <w:szCs w:val="20"/>
              </w:rPr>
            </w:pPr>
          </w:p>
          <w:p w:rsidR="001C5BB7" w:rsidRPr="00F850A7" w:rsidRDefault="001C5BB7">
            <w:pPr>
              <w:pStyle w:val="Cuerpo"/>
              <w:spacing w:after="0" w:line="240" w:lineRule="auto"/>
              <w:rPr>
                <w:rStyle w:val="Fuentedeprrafopredeter1"/>
                <w:rFonts w:ascii="Arial" w:eastAsia="Arial" w:hAnsi="Arial" w:cs="Arial"/>
                <w:sz w:val="20"/>
                <w:szCs w:val="20"/>
              </w:rPr>
            </w:pPr>
          </w:p>
          <w:p w:rsidR="001C5BB7" w:rsidRPr="00F850A7" w:rsidRDefault="001C5BB7">
            <w:pPr>
              <w:pStyle w:val="Cuerpo"/>
              <w:spacing w:after="0" w:line="240" w:lineRule="auto"/>
              <w:rPr>
                <w:rStyle w:val="Fuentedeprrafopredeter1"/>
                <w:rFonts w:ascii="Arial" w:eastAsia="Arial" w:hAnsi="Arial" w:cs="Arial"/>
                <w:sz w:val="20"/>
                <w:szCs w:val="20"/>
              </w:rPr>
            </w:pPr>
          </w:p>
          <w:p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El personal total del municipio por cada mil habitantes es menor o igual a 8.</w:t>
            </w:r>
          </w:p>
          <w:p w:rsidR="001C5BB7" w:rsidRPr="00F850A7" w:rsidRDefault="001C5BB7">
            <w:pPr>
              <w:pStyle w:val="Cuerpo"/>
              <w:spacing w:after="0" w:line="240" w:lineRule="auto"/>
              <w:rPr>
                <w:rStyle w:val="Fuentedeprrafopredeter1"/>
                <w:rFonts w:ascii="Arial" w:eastAsia="Arial" w:hAnsi="Arial" w:cs="Arial"/>
                <w:sz w:val="20"/>
                <w:szCs w:val="20"/>
              </w:rPr>
            </w:pPr>
          </w:p>
          <w:p w:rsidR="001C5BB7" w:rsidRPr="00F850A7" w:rsidRDefault="001C5BB7">
            <w:pPr>
              <w:pStyle w:val="Cuerpo"/>
              <w:spacing w:after="0" w:line="240" w:lineRule="auto"/>
              <w:rPr>
                <w:rStyle w:val="Fuentedeprrafopredeter1"/>
                <w:rFonts w:ascii="Arial" w:eastAsia="Arial" w:hAnsi="Arial" w:cs="Arial"/>
                <w:sz w:val="20"/>
                <w:szCs w:val="20"/>
              </w:rPr>
            </w:pPr>
          </w:p>
          <w:p w:rsidR="001C5BB7" w:rsidRPr="00F850A7" w:rsidRDefault="00F850A7">
            <w:pPr>
              <w:pStyle w:val="Cuerpo"/>
              <w:spacing w:after="0" w:line="240" w:lineRule="auto"/>
              <w:rPr>
                <w:rFonts w:ascii="Arial" w:hAnsi="Arial"/>
                <w:sz w:val="20"/>
                <w:szCs w:val="20"/>
              </w:rPr>
            </w:pPr>
            <w:r w:rsidRPr="00F850A7">
              <w:rPr>
                <w:rStyle w:val="Fuentedeprrafopredeter1"/>
                <w:rFonts w:ascii="Arial" w:hAnsi="Arial"/>
                <w:sz w:val="20"/>
                <w:szCs w:val="20"/>
              </w:rPr>
              <w:t>La relación entre el sueldo recibido y el sueldo óptimo es menor o igual a 1.</w:t>
            </w:r>
          </w:p>
        </w:tc>
      </w:tr>
      <w:tr w:rsidR="001C5BB7" w:rsidRPr="00F850A7" w:rsidTr="00F850A7">
        <w:trPr>
          <w:trHeight w:val="427"/>
        </w:trPr>
        <w:tc>
          <w:tcPr>
            <w:tcW w:w="21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5BB7" w:rsidRPr="00F850A7" w:rsidRDefault="00F850A7">
            <w:pPr>
              <w:pStyle w:val="Cuerpo"/>
              <w:spacing w:after="0" w:line="240" w:lineRule="auto"/>
              <w:rPr>
                <w:rStyle w:val="Ninguno"/>
                <w:rFonts w:ascii="Arial" w:eastAsia="Arial" w:hAnsi="Arial" w:cs="Arial"/>
                <w:b/>
                <w:bCs/>
                <w:sz w:val="20"/>
                <w:szCs w:val="20"/>
              </w:rPr>
            </w:pPr>
            <w:r w:rsidRPr="00F850A7">
              <w:rPr>
                <w:rStyle w:val="Fuentedeprrafopredeter1"/>
                <w:rFonts w:ascii="Arial" w:hAnsi="Arial"/>
                <w:b/>
                <w:bCs/>
                <w:sz w:val="20"/>
                <w:szCs w:val="20"/>
              </w:rPr>
              <w:t>5.3</w:t>
            </w:r>
          </w:p>
          <w:p w:rsidR="001C5BB7" w:rsidRPr="00F850A7" w:rsidRDefault="00F850A7">
            <w:pPr>
              <w:pStyle w:val="Cuerpo"/>
              <w:spacing w:after="0" w:line="240" w:lineRule="auto"/>
              <w:rPr>
                <w:rStyle w:val="Ninguno"/>
                <w:rFonts w:ascii="Arial" w:eastAsia="Arial" w:hAnsi="Arial" w:cs="Arial"/>
                <w:b/>
                <w:bCs/>
                <w:sz w:val="20"/>
                <w:szCs w:val="20"/>
              </w:rPr>
            </w:pPr>
            <w:r w:rsidRPr="00F850A7">
              <w:rPr>
                <w:rStyle w:val="Fuentedeprrafopredeter1"/>
                <w:rFonts w:ascii="Arial" w:hAnsi="Arial"/>
                <w:b/>
                <w:bCs/>
                <w:sz w:val="20"/>
                <w:szCs w:val="20"/>
              </w:rPr>
              <w:t>Capacitación y</w:t>
            </w:r>
          </w:p>
          <w:p w:rsidR="001C5BB7" w:rsidRPr="00F850A7" w:rsidRDefault="00F850A7">
            <w:pPr>
              <w:pStyle w:val="Cuerpo"/>
              <w:spacing w:after="0" w:line="240" w:lineRule="auto"/>
              <w:rPr>
                <w:rFonts w:ascii="Arial" w:hAnsi="Arial"/>
                <w:sz w:val="20"/>
                <w:szCs w:val="20"/>
              </w:rPr>
            </w:pPr>
            <w:r w:rsidRPr="00F850A7">
              <w:rPr>
                <w:rStyle w:val="Fuentedeprrafopredeter1"/>
                <w:rFonts w:ascii="Arial" w:hAnsi="Arial"/>
                <w:b/>
                <w:bCs/>
                <w:sz w:val="20"/>
                <w:szCs w:val="20"/>
              </w:rPr>
              <w:t>profesionalización</w:t>
            </w:r>
          </w:p>
        </w:tc>
        <w:tc>
          <w:tcPr>
            <w:tcW w:w="33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5BB7" w:rsidRPr="00F850A7" w:rsidRDefault="00F850A7">
            <w:pPr>
              <w:pStyle w:val="Cuerpo"/>
              <w:spacing w:after="0" w:line="240" w:lineRule="auto"/>
              <w:rPr>
                <w:rFonts w:ascii="Arial" w:hAnsi="Arial"/>
                <w:sz w:val="20"/>
                <w:szCs w:val="20"/>
              </w:rPr>
            </w:pPr>
            <w:r w:rsidRPr="00F850A7">
              <w:rPr>
                <w:rStyle w:val="Fuentedeprrafopredeter1"/>
                <w:rFonts w:ascii="Arial" w:hAnsi="Arial"/>
                <w:sz w:val="20"/>
                <w:szCs w:val="20"/>
              </w:rPr>
              <w:t>Capacitar a todo el personal de la administración municipal.</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5BB7" w:rsidRPr="00F850A7" w:rsidRDefault="00F850A7">
            <w:pPr>
              <w:pStyle w:val="Cuerpo"/>
              <w:spacing w:after="0" w:line="240" w:lineRule="auto"/>
              <w:rPr>
                <w:rFonts w:ascii="Arial" w:hAnsi="Arial"/>
                <w:sz w:val="20"/>
                <w:szCs w:val="20"/>
              </w:rPr>
            </w:pPr>
            <w:r w:rsidRPr="00F850A7">
              <w:rPr>
                <w:rStyle w:val="Fuentedeprrafopredeter1"/>
                <w:rFonts w:ascii="Arial" w:hAnsi="Arial"/>
                <w:sz w:val="20"/>
                <w:szCs w:val="20"/>
              </w:rPr>
              <w:t>Personal capacitado durante el año.</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5BB7" w:rsidRPr="00F850A7" w:rsidRDefault="00F850A7">
            <w:pPr>
              <w:pStyle w:val="Cuerpo"/>
              <w:spacing w:after="0" w:line="240" w:lineRule="auto"/>
              <w:rPr>
                <w:rFonts w:ascii="Arial" w:hAnsi="Arial"/>
                <w:sz w:val="20"/>
                <w:szCs w:val="20"/>
              </w:rPr>
            </w:pPr>
            <w:r w:rsidRPr="00F850A7">
              <w:rPr>
                <w:rStyle w:val="Fuentedeprrafopredeter1"/>
                <w:rFonts w:ascii="Arial" w:hAnsi="Arial"/>
                <w:sz w:val="20"/>
                <w:szCs w:val="20"/>
              </w:rPr>
              <w:t>El personal capacitado es mayor o igual a 80%.</w:t>
            </w:r>
          </w:p>
        </w:tc>
      </w:tr>
      <w:tr w:rsidR="001C5BB7" w:rsidRPr="00F850A7" w:rsidTr="00F850A7">
        <w:trPr>
          <w:trHeight w:val="2835"/>
        </w:trPr>
        <w:tc>
          <w:tcPr>
            <w:tcW w:w="21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5BB7" w:rsidRPr="00F850A7" w:rsidRDefault="00F850A7">
            <w:pPr>
              <w:pStyle w:val="Cuerpo"/>
              <w:spacing w:after="0" w:line="240" w:lineRule="auto"/>
              <w:rPr>
                <w:rStyle w:val="Ninguno"/>
                <w:rFonts w:ascii="Arial" w:eastAsia="Arial" w:hAnsi="Arial" w:cs="Arial"/>
                <w:b/>
                <w:bCs/>
                <w:sz w:val="20"/>
                <w:szCs w:val="20"/>
              </w:rPr>
            </w:pPr>
            <w:r w:rsidRPr="00F850A7">
              <w:rPr>
                <w:rStyle w:val="Fuentedeprrafopredeter1"/>
                <w:rFonts w:ascii="Arial" w:hAnsi="Arial"/>
                <w:b/>
                <w:bCs/>
                <w:sz w:val="20"/>
                <w:szCs w:val="20"/>
              </w:rPr>
              <w:t>5.4</w:t>
            </w:r>
          </w:p>
          <w:p w:rsidR="001C5BB7" w:rsidRPr="00F850A7" w:rsidRDefault="00F850A7">
            <w:pPr>
              <w:pStyle w:val="Cuerpo"/>
              <w:spacing w:after="0" w:line="240" w:lineRule="auto"/>
              <w:rPr>
                <w:rStyle w:val="Ninguno"/>
                <w:rFonts w:ascii="Arial" w:eastAsia="Arial" w:hAnsi="Arial" w:cs="Arial"/>
                <w:b/>
                <w:bCs/>
                <w:sz w:val="20"/>
                <w:szCs w:val="20"/>
              </w:rPr>
            </w:pPr>
            <w:r w:rsidRPr="00F850A7">
              <w:rPr>
                <w:rStyle w:val="Fuentedeprrafopredeter1"/>
                <w:rFonts w:ascii="Arial" w:hAnsi="Arial"/>
                <w:b/>
                <w:bCs/>
                <w:sz w:val="20"/>
                <w:szCs w:val="20"/>
              </w:rPr>
              <w:t>Tecnologías</w:t>
            </w:r>
          </w:p>
          <w:p w:rsidR="001C5BB7" w:rsidRPr="00F850A7" w:rsidRDefault="00F850A7">
            <w:pPr>
              <w:pStyle w:val="Cuerpo"/>
              <w:spacing w:after="0" w:line="240" w:lineRule="auto"/>
              <w:rPr>
                <w:rStyle w:val="Ninguno"/>
                <w:rFonts w:ascii="Arial" w:eastAsia="Arial" w:hAnsi="Arial" w:cs="Arial"/>
                <w:b/>
                <w:bCs/>
                <w:sz w:val="20"/>
                <w:szCs w:val="20"/>
              </w:rPr>
            </w:pPr>
            <w:r w:rsidRPr="00F850A7">
              <w:rPr>
                <w:rStyle w:val="Fuentedeprrafopredeter1"/>
                <w:rFonts w:ascii="Arial" w:hAnsi="Arial"/>
                <w:b/>
                <w:bCs/>
                <w:sz w:val="20"/>
                <w:szCs w:val="20"/>
              </w:rPr>
              <w:t>de la</w:t>
            </w:r>
          </w:p>
          <w:p w:rsidR="001C5BB7" w:rsidRPr="00F850A7" w:rsidRDefault="00F850A7">
            <w:pPr>
              <w:pStyle w:val="Cuerpo"/>
              <w:spacing w:after="0" w:line="240" w:lineRule="auto"/>
              <w:rPr>
                <w:rFonts w:ascii="Arial" w:hAnsi="Arial"/>
                <w:sz w:val="20"/>
                <w:szCs w:val="20"/>
              </w:rPr>
            </w:pPr>
            <w:r w:rsidRPr="00F850A7">
              <w:rPr>
                <w:rStyle w:val="Fuentedeprrafopredeter1"/>
                <w:rFonts w:ascii="Arial" w:hAnsi="Arial"/>
                <w:b/>
                <w:bCs/>
                <w:sz w:val="20"/>
                <w:szCs w:val="20"/>
              </w:rPr>
              <w:t>información</w:t>
            </w:r>
          </w:p>
        </w:tc>
        <w:tc>
          <w:tcPr>
            <w:tcW w:w="33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Impulsar el uso de las tecnologías de la información</w:t>
            </w:r>
          </w:p>
          <w:p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y comunicación (</w:t>
            </w:r>
            <w:proofErr w:type="spellStart"/>
            <w:r w:rsidRPr="00F850A7">
              <w:rPr>
                <w:rStyle w:val="Fuentedeprrafopredeter1"/>
                <w:rFonts w:ascii="Arial" w:hAnsi="Arial"/>
                <w:sz w:val="20"/>
                <w:szCs w:val="20"/>
              </w:rPr>
              <w:t>TIC´s</w:t>
            </w:r>
            <w:proofErr w:type="spellEnd"/>
            <w:r w:rsidRPr="00F850A7">
              <w:rPr>
                <w:rStyle w:val="Fuentedeprrafopredeter1"/>
                <w:rFonts w:ascii="Arial" w:hAnsi="Arial"/>
                <w:sz w:val="20"/>
                <w:szCs w:val="20"/>
              </w:rPr>
              <w:t>) en el</w:t>
            </w:r>
          </w:p>
          <w:p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desempeño institucional de</w:t>
            </w:r>
          </w:p>
          <w:p w:rsidR="001C5BB7" w:rsidRPr="00F850A7" w:rsidRDefault="00F850A7">
            <w:pPr>
              <w:pStyle w:val="Cuerpo"/>
              <w:spacing w:after="0" w:line="240" w:lineRule="auto"/>
              <w:rPr>
                <w:rFonts w:ascii="Arial" w:hAnsi="Arial"/>
                <w:sz w:val="20"/>
                <w:szCs w:val="20"/>
              </w:rPr>
            </w:pPr>
            <w:proofErr w:type="gramStart"/>
            <w:r w:rsidRPr="00F850A7">
              <w:rPr>
                <w:rStyle w:val="Fuentedeprrafopredeter1"/>
                <w:rFonts w:ascii="Arial" w:hAnsi="Arial"/>
                <w:sz w:val="20"/>
                <w:szCs w:val="20"/>
              </w:rPr>
              <w:t>la</w:t>
            </w:r>
            <w:proofErr w:type="gramEnd"/>
            <w:r w:rsidRPr="00F850A7">
              <w:rPr>
                <w:rStyle w:val="Fuentedeprrafopredeter1"/>
                <w:rFonts w:ascii="Arial" w:hAnsi="Arial"/>
                <w:sz w:val="20"/>
                <w:szCs w:val="20"/>
              </w:rPr>
              <w:t xml:space="preserve"> APM, así como en la prestación de trámites y servicios ofrecidos a la población.</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Índice de Gobierno</w:t>
            </w:r>
          </w:p>
          <w:p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Electrónico.</w:t>
            </w:r>
          </w:p>
          <w:p w:rsidR="001C5BB7" w:rsidRPr="00F850A7" w:rsidRDefault="001C5BB7">
            <w:pPr>
              <w:pStyle w:val="Cuerpo"/>
              <w:spacing w:after="0" w:line="240" w:lineRule="auto"/>
              <w:rPr>
                <w:rStyle w:val="Fuentedeprrafopredeter1"/>
                <w:rFonts w:ascii="Arial" w:eastAsia="Arial" w:hAnsi="Arial" w:cs="Arial"/>
                <w:sz w:val="20"/>
                <w:szCs w:val="20"/>
              </w:rPr>
            </w:pPr>
          </w:p>
          <w:p w:rsidR="001C5BB7" w:rsidRPr="00F850A7" w:rsidRDefault="001C5BB7">
            <w:pPr>
              <w:pStyle w:val="Cuerpo"/>
              <w:spacing w:after="0" w:line="240" w:lineRule="auto"/>
              <w:rPr>
                <w:rStyle w:val="Fuentedeprrafopredeter1"/>
                <w:rFonts w:ascii="Arial" w:eastAsia="Arial" w:hAnsi="Arial" w:cs="Arial"/>
                <w:sz w:val="20"/>
                <w:szCs w:val="20"/>
              </w:rPr>
            </w:pPr>
          </w:p>
          <w:p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Tasa de crecimiento</w:t>
            </w:r>
          </w:p>
          <w:p w:rsidR="001C5BB7" w:rsidRPr="00F850A7" w:rsidRDefault="00F850A7">
            <w:pPr>
              <w:pStyle w:val="Cuerpo"/>
              <w:spacing w:after="0" w:line="240" w:lineRule="auto"/>
              <w:rPr>
                <w:rFonts w:ascii="Arial" w:hAnsi="Arial"/>
                <w:sz w:val="20"/>
                <w:szCs w:val="20"/>
              </w:rPr>
            </w:pPr>
            <w:proofErr w:type="gramStart"/>
            <w:r w:rsidRPr="00F850A7">
              <w:rPr>
                <w:rStyle w:val="Fuentedeprrafopredeter1"/>
                <w:rFonts w:ascii="Arial" w:hAnsi="Arial"/>
                <w:sz w:val="20"/>
                <w:szCs w:val="20"/>
              </w:rPr>
              <w:t>anual</w:t>
            </w:r>
            <w:proofErr w:type="gramEnd"/>
            <w:r w:rsidRPr="00F850A7">
              <w:rPr>
                <w:rStyle w:val="Fuentedeprrafopredeter1"/>
                <w:rFonts w:ascii="Arial" w:hAnsi="Arial"/>
                <w:sz w:val="20"/>
                <w:szCs w:val="20"/>
              </w:rPr>
              <w:t xml:space="preserve"> del índice de equipo de cómputo por cada 100 empleados de la APM.</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El índice de gobierno electrónico es mayor o igual a 33.</w:t>
            </w:r>
          </w:p>
          <w:p w:rsidR="001C5BB7" w:rsidRPr="00F850A7" w:rsidRDefault="001C5BB7">
            <w:pPr>
              <w:pStyle w:val="Cuerpo"/>
              <w:spacing w:after="0" w:line="240" w:lineRule="auto"/>
              <w:rPr>
                <w:rStyle w:val="Fuentedeprrafopredeter1"/>
                <w:rFonts w:ascii="Arial" w:eastAsia="Arial" w:hAnsi="Arial" w:cs="Arial"/>
                <w:sz w:val="20"/>
                <w:szCs w:val="20"/>
              </w:rPr>
            </w:pPr>
          </w:p>
          <w:p w:rsidR="001C5BB7" w:rsidRPr="00F850A7" w:rsidRDefault="001C5BB7">
            <w:pPr>
              <w:pStyle w:val="Cuerpo"/>
              <w:spacing w:after="0" w:line="240" w:lineRule="auto"/>
              <w:rPr>
                <w:rStyle w:val="Fuentedeprrafopredeter1"/>
                <w:rFonts w:ascii="Arial" w:eastAsia="Arial" w:hAnsi="Arial" w:cs="Arial"/>
                <w:sz w:val="20"/>
                <w:szCs w:val="20"/>
              </w:rPr>
            </w:pPr>
          </w:p>
          <w:p w:rsidR="001C5BB7" w:rsidRPr="00F850A7" w:rsidRDefault="00F850A7">
            <w:pPr>
              <w:pStyle w:val="Cuerpo"/>
              <w:spacing w:after="0" w:line="240" w:lineRule="auto"/>
              <w:rPr>
                <w:rFonts w:ascii="Arial" w:hAnsi="Arial"/>
                <w:sz w:val="20"/>
                <w:szCs w:val="20"/>
              </w:rPr>
            </w:pPr>
            <w:r w:rsidRPr="00F850A7">
              <w:rPr>
                <w:rStyle w:val="Fuentedeprrafopredeter1"/>
                <w:rFonts w:ascii="Arial" w:hAnsi="Arial"/>
                <w:sz w:val="20"/>
                <w:szCs w:val="20"/>
              </w:rPr>
              <w:t>Mayor o igual a 20 %.</w:t>
            </w:r>
          </w:p>
        </w:tc>
      </w:tr>
      <w:tr w:rsidR="001C5BB7" w:rsidRPr="00F850A7" w:rsidTr="00F850A7">
        <w:trPr>
          <w:trHeight w:val="1080"/>
        </w:trPr>
        <w:tc>
          <w:tcPr>
            <w:tcW w:w="21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5BB7" w:rsidRPr="00F850A7" w:rsidRDefault="00F850A7">
            <w:pPr>
              <w:pStyle w:val="Cuerpo"/>
              <w:spacing w:after="0" w:line="240" w:lineRule="auto"/>
              <w:rPr>
                <w:rFonts w:ascii="Arial" w:hAnsi="Arial"/>
                <w:sz w:val="20"/>
                <w:szCs w:val="20"/>
              </w:rPr>
            </w:pPr>
            <w:r w:rsidRPr="00F850A7">
              <w:rPr>
                <w:rStyle w:val="Fuentedeprrafopredeter1"/>
                <w:rFonts w:ascii="Arial" w:hAnsi="Arial"/>
                <w:b/>
                <w:bCs/>
                <w:sz w:val="20"/>
                <w:szCs w:val="20"/>
              </w:rPr>
              <w:t>5.5 Servicio Civil de Carrera</w:t>
            </w:r>
          </w:p>
        </w:tc>
        <w:tc>
          <w:tcPr>
            <w:tcW w:w="33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5BB7" w:rsidRPr="00F850A7" w:rsidRDefault="00F850A7">
            <w:pPr>
              <w:pStyle w:val="Cuerpo"/>
              <w:spacing w:after="0" w:line="240" w:lineRule="auto"/>
              <w:rPr>
                <w:rFonts w:ascii="Arial" w:hAnsi="Arial"/>
                <w:sz w:val="20"/>
                <w:szCs w:val="20"/>
              </w:rPr>
            </w:pPr>
            <w:r w:rsidRPr="00F850A7">
              <w:rPr>
                <w:rStyle w:val="Fuentedeprrafopredeter1"/>
                <w:rFonts w:ascii="Arial" w:hAnsi="Arial"/>
                <w:sz w:val="20"/>
                <w:szCs w:val="20"/>
              </w:rPr>
              <w:t xml:space="preserve">Implementar la certificación de servidores públicos, vinculando el perfil del puesto con la </w:t>
            </w:r>
            <w:proofErr w:type="spellStart"/>
            <w:r w:rsidRPr="00F850A7">
              <w:rPr>
                <w:rStyle w:val="Fuentedeprrafopredeter1"/>
                <w:rFonts w:ascii="Arial" w:hAnsi="Arial"/>
                <w:sz w:val="20"/>
                <w:szCs w:val="20"/>
              </w:rPr>
              <w:t>curricula</w:t>
            </w:r>
            <w:proofErr w:type="spellEnd"/>
            <w:r w:rsidRPr="00F850A7">
              <w:rPr>
                <w:rStyle w:val="Fuentedeprrafopredeter1"/>
                <w:rFonts w:ascii="Arial" w:hAnsi="Arial"/>
                <w:sz w:val="20"/>
                <w:szCs w:val="20"/>
              </w:rPr>
              <w:t xml:space="preserve"> del servidor público, garantizando un desempeño profesi</w:t>
            </w:r>
            <w:r>
              <w:rPr>
                <w:rStyle w:val="Fuentedeprrafopredeter1"/>
                <w:rFonts w:ascii="Arial" w:hAnsi="Arial"/>
                <w:sz w:val="20"/>
                <w:szCs w:val="20"/>
              </w:rPr>
              <w:t>onal y é</w:t>
            </w:r>
            <w:r w:rsidRPr="00F850A7">
              <w:rPr>
                <w:rStyle w:val="Fuentedeprrafopredeter1"/>
                <w:rFonts w:ascii="Arial" w:hAnsi="Arial"/>
                <w:sz w:val="20"/>
                <w:szCs w:val="20"/>
              </w:rPr>
              <w:t>tico en el servicio p</w:t>
            </w:r>
            <w:r>
              <w:rPr>
                <w:rStyle w:val="Fuentedeprrafopredeter1"/>
                <w:rFonts w:ascii="Arial" w:hAnsi="Arial"/>
                <w:sz w:val="20"/>
                <w:szCs w:val="20"/>
              </w:rPr>
              <w:t>ú</w:t>
            </w:r>
            <w:r w:rsidRPr="00F850A7">
              <w:rPr>
                <w:rStyle w:val="Fuentedeprrafopredeter1"/>
                <w:rFonts w:ascii="Arial" w:hAnsi="Arial"/>
                <w:sz w:val="20"/>
                <w:szCs w:val="20"/>
              </w:rPr>
              <w:t>blico municipal</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5BB7" w:rsidRPr="00F850A7" w:rsidRDefault="00F850A7">
            <w:pPr>
              <w:pStyle w:val="Cuerpo"/>
              <w:spacing w:after="0" w:line="240" w:lineRule="auto"/>
              <w:rPr>
                <w:rFonts w:ascii="Arial" w:hAnsi="Arial"/>
                <w:sz w:val="20"/>
                <w:szCs w:val="20"/>
              </w:rPr>
            </w:pPr>
            <w:r w:rsidRPr="00F850A7">
              <w:rPr>
                <w:rStyle w:val="Fuentedeprrafopredeter1"/>
                <w:rFonts w:ascii="Arial" w:hAnsi="Arial"/>
                <w:sz w:val="20"/>
                <w:szCs w:val="20"/>
              </w:rPr>
              <w:t>Personal Certificado durante el año.</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5BB7" w:rsidRPr="00F850A7" w:rsidRDefault="00F850A7">
            <w:pPr>
              <w:pStyle w:val="Cuerpo"/>
              <w:spacing w:after="0" w:line="240" w:lineRule="auto"/>
              <w:rPr>
                <w:rFonts w:ascii="Arial" w:hAnsi="Arial"/>
                <w:sz w:val="20"/>
                <w:szCs w:val="20"/>
              </w:rPr>
            </w:pPr>
            <w:r w:rsidRPr="00F850A7">
              <w:rPr>
                <w:rStyle w:val="Ninguno"/>
                <w:rFonts w:ascii="Arial" w:hAnsi="Arial"/>
                <w:sz w:val="20"/>
                <w:szCs w:val="20"/>
              </w:rPr>
              <w:t>El personal certificado es mayor o igual a 50%.</w:t>
            </w:r>
          </w:p>
        </w:tc>
      </w:tr>
    </w:tbl>
    <w:p w:rsidR="001C5BB7" w:rsidRPr="00F850A7" w:rsidRDefault="001C5BB7">
      <w:pPr>
        <w:pStyle w:val="CuerpoA"/>
        <w:spacing w:after="0"/>
        <w:rPr>
          <w:rFonts w:ascii="Arial" w:eastAsia="Arial" w:hAnsi="Arial" w:cs="Arial"/>
          <w:b/>
          <w:bCs/>
          <w:sz w:val="20"/>
          <w:szCs w:val="20"/>
        </w:rPr>
      </w:pPr>
    </w:p>
    <w:p w:rsidR="001C5BB7" w:rsidRDefault="001C5BB7">
      <w:pPr>
        <w:pStyle w:val="Prrafodelista"/>
        <w:spacing w:after="0"/>
        <w:ind w:left="0"/>
        <w:rPr>
          <w:rStyle w:val="Ninguno"/>
          <w:rFonts w:ascii="Arial" w:eastAsia="Arial" w:hAnsi="Arial" w:cs="Arial"/>
          <w:b/>
          <w:bCs/>
          <w:sz w:val="24"/>
          <w:szCs w:val="24"/>
        </w:rPr>
      </w:pPr>
    </w:p>
    <w:p w:rsidR="00AE44C0" w:rsidRDefault="00AE44C0">
      <w:pPr>
        <w:rPr>
          <w:rStyle w:val="Ninguno"/>
          <w:rFonts w:ascii="Arial" w:eastAsia="Calibri" w:hAnsi="Arial" w:cs="Calibri"/>
          <w:b/>
          <w:bCs/>
          <w:color w:val="000000"/>
          <w:u w:color="000000"/>
          <w:lang w:val="es-ES_tradnl"/>
        </w:rPr>
      </w:pPr>
      <w:r>
        <w:rPr>
          <w:rStyle w:val="Ninguno"/>
          <w:rFonts w:ascii="Arial" w:hAnsi="Arial"/>
          <w:b/>
          <w:bCs/>
        </w:rPr>
        <w:br w:type="page"/>
      </w:r>
    </w:p>
    <w:p w:rsidR="001C5BB7" w:rsidRDefault="00AE44C0">
      <w:pPr>
        <w:pStyle w:val="Cuerpo"/>
        <w:spacing w:after="0"/>
        <w:ind w:left="2127"/>
        <w:jc w:val="center"/>
        <w:rPr>
          <w:rStyle w:val="Ninguno"/>
          <w:rFonts w:ascii="Arial" w:eastAsia="Arial" w:hAnsi="Arial" w:cs="Arial"/>
          <w:b/>
          <w:bCs/>
          <w:sz w:val="24"/>
          <w:szCs w:val="24"/>
        </w:rPr>
      </w:pPr>
      <w:r>
        <w:rPr>
          <w:rStyle w:val="Ninguno"/>
          <w:rFonts w:ascii="Helvetica" w:eastAsia="Helvetica" w:hAnsi="Helvetica" w:cs="Helvetica"/>
          <w:noProof/>
          <w:lang w:val="es-MX" w:eastAsia="es-MX"/>
        </w:rPr>
        <w:lastRenderedPageBreak/>
        <w:drawing>
          <wp:anchor distT="57150" distB="57150" distL="57150" distR="57150" simplePos="0" relativeHeight="251666432" behindDoc="0" locked="0" layoutInCell="1" allowOverlap="1" wp14:anchorId="51528DC9" wp14:editId="671639CD">
            <wp:simplePos x="0" y="0"/>
            <wp:positionH relativeFrom="column">
              <wp:posOffset>228600</wp:posOffset>
            </wp:positionH>
            <wp:positionV relativeFrom="line">
              <wp:posOffset>-165100</wp:posOffset>
            </wp:positionV>
            <wp:extent cx="1485900" cy="751840"/>
            <wp:effectExtent l="0" t="0" r="0" b="0"/>
            <wp:wrapSquare wrapText="bothSides" distT="57150" distB="57150" distL="57150" distR="57150"/>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image7-small.jpg"/>
                    <pic:cNvPicPr>
                      <a:picLocks noChangeAspect="1"/>
                    </pic:cNvPicPr>
                  </pic:nvPicPr>
                  <pic:blipFill>
                    <a:blip r:embed="rId15">
                      <a:extLst/>
                    </a:blip>
                    <a:stretch>
                      <a:fillRect/>
                    </a:stretch>
                  </pic:blipFill>
                  <pic:spPr>
                    <a:xfrm>
                      <a:off x="0" y="0"/>
                      <a:ext cx="1485900" cy="751840"/>
                    </a:xfrm>
                    <a:prstGeom prst="rect">
                      <a:avLst/>
                    </a:prstGeom>
                    <a:ln w="12700" cap="flat">
                      <a:noFill/>
                      <a:miter lim="400000"/>
                    </a:ln>
                    <a:effectLst/>
                  </pic:spPr>
                </pic:pic>
              </a:graphicData>
            </a:graphic>
            <wp14:sizeRelV relativeFrom="margin">
              <wp14:pctHeight>0</wp14:pctHeight>
            </wp14:sizeRelV>
          </wp:anchor>
        </w:drawing>
      </w:r>
      <w:r w:rsidR="00F850A7">
        <w:rPr>
          <w:rStyle w:val="Ninguno"/>
          <w:rFonts w:ascii="Arial" w:hAnsi="Arial"/>
          <w:b/>
          <w:bCs/>
          <w:sz w:val="24"/>
          <w:szCs w:val="24"/>
        </w:rPr>
        <w:t>Sexto Eje,</w:t>
      </w:r>
    </w:p>
    <w:p w:rsidR="001C5BB7" w:rsidRPr="00BC1974" w:rsidRDefault="00BC1974">
      <w:pPr>
        <w:pStyle w:val="Cuerpo"/>
        <w:spacing w:after="0"/>
        <w:ind w:left="2127"/>
        <w:jc w:val="center"/>
        <w:rPr>
          <w:rStyle w:val="Ninguno"/>
          <w:rFonts w:ascii="Arial" w:eastAsia="Arial" w:hAnsi="Arial" w:cs="Arial"/>
          <w:sz w:val="32"/>
          <w:szCs w:val="24"/>
        </w:rPr>
      </w:pPr>
      <w:r w:rsidRPr="00BC1974">
        <w:rPr>
          <w:rFonts w:ascii="Arial Narrow" w:hAnsi="Arial Narrow"/>
          <w:b/>
          <w:sz w:val="28"/>
        </w:rPr>
        <w:t>Gobierno Transparente</w:t>
      </w:r>
      <w:r w:rsidRPr="00BC1974">
        <w:rPr>
          <w:rFonts w:ascii="Arial Narrow" w:hAnsi="Arial Narrow"/>
          <w:sz w:val="28"/>
        </w:rPr>
        <w:t xml:space="preserve"> y </w:t>
      </w:r>
      <w:r w:rsidRPr="00BC1974">
        <w:rPr>
          <w:rFonts w:ascii="Arial Narrow" w:hAnsi="Arial Narrow"/>
          <w:b/>
          <w:sz w:val="28"/>
        </w:rPr>
        <w:t>Gobierno Incluyente</w:t>
      </w:r>
      <w:r w:rsidR="00F850A7" w:rsidRPr="00BC1974">
        <w:rPr>
          <w:rStyle w:val="Ninguno"/>
          <w:rFonts w:ascii="Arial" w:hAnsi="Arial"/>
          <w:b/>
          <w:bCs/>
          <w:sz w:val="32"/>
          <w:szCs w:val="24"/>
        </w:rPr>
        <w:t>.</w:t>
      </w:r>
    </w:p>
    <w:p w:rsidR="001C5BB7" w:rsidRDefault="00F850A7" w:rsidP="00BC1974">
      <w:pPr>
        <w:pStyle w:val="Prrafodelista"/>
        <w:spacing w:after="0"/>
        <w:ind w:left="0" w:firstLine="708"/>
        <w:jc w:val="center"/>
        <w:rPr>
          <w:rStyle w:val="Ninguno"/>
          <w:rFonts w:ascii="Arial" w:eastAsia="Arial" w:hAnsi="Arial" w:cs="Arial"/>
          <w:b/>
          <w:bCs/>
          <w:i/>
          <w:iCs/>
          <w:sz w:val="24"/>
          <w:szCs w:val="24"/>
        </w:rPr>
      </w:pPr>
      <w:r>
        <w:rPr>
          <w:rStyle w:val="Ninguno"/>
          <w:rFonts w:ascii="Arial" w:hAnsi="Arial"/>
          <w:b/>
          <w:bCs/>
          <w:i/>
          <w:iCs/>
          <w:sz w:val="24"/>
          <w:szCs w:val="24"/>
        </w:rPr>
        <w:t>Como eje transversal a los seis ejes.</w:t>
      </w:r>
    </w:p>
    <w:p w:rsidR="00F850A7" w:rsidRDefault="00F850A7" w:rsidP="00BC1974">
      <w:pPr>
        <w:pStyle w:val="Prrafodelista"/>
        <w:spacing w:after="0"/>
        <w:ind w:left="0"/>
        <w:jc w:val="both"/>
        <w:rPr>
          <w:rFonts w:ascii="Arial" w:eastAsia="Arial" w:hAnsi="Arial" w:cs="Arial"/>
          <w:b/>
          <w:bCs/>
          <w:i/>
          <w:iCs/>
          <w:sz w:val="24"/>
          <w:szCs w:val="24"/>
        </w:rPr>
      </w:pPr>
    </w:p>
    <w:p w:rsidR="001C5BB7" w:rsidRDefault="00F850A7" w:rsidP="00BC1974">
      <w:pPr>
        <w:pStyle w:val="Prrafodelista"/>
        <w:spacing w:after="0"/>
        <w:ind w:left="0" w:firstLine="708"/>
        <w:jc w:val="both"/>
        <w:rPr>
          <w:rStyle w:val="Ninguno"/>
          <w:rFonts w:ascii="Arial" w:eastAsia="Arial" w:hAnsi="Arial" w:cs="Arial"/>
          <w:sz w:val="24"/>
          <w:szCs w:val="24"/>
        </w:rPr>
      </w:pPr>
      <w:r>
        <w:rPr>
          <w:rStyle w:val="Ninguno"/>
          <w:rFonts w:ascii="Arial" w:hAnsi="Arial"/>
          <w:sz w:val="24"/>
          <w:szCs w:val="24"/>
        </w:rPr>
        <w:t>Un instrumento fundamental para medir el cumplimiento de nuestro compromiso de otorgar servicios públicos con eficiencia, eficacia, calidad y calidez, por todos y cada uno de los servidores públicos.</w:t>
      </w:r>
    </w:p>
    <w:p w:rsidR="001C5BB7" w:rsidRDefault="001C5BB7">
      <w:pPr>
        <w:pStyle w:val="Prrafodelista"/>
        <w:spacing w:after="0"/>
        <w:ind w:left="0" w:firstLine="708"/>
        <w:jc w:val="both"/>
        <w:rPr>
          <w:rFonts w:ascii="Arial" w:eastAsia="Arial" w:hAnsi="Arial" w:cs="Arial"/>
          <w:sz w:val="24"/>
          <w:szCs w:val="24"/>
        </w:rPr>
      </w:pPr>
    </w:p>
    <w:p w:rsidR="001C5BB7" w:rsidRDefault="00F850A7">
      <w:pPr>
        <w:pStyle w:val="Cuerpo"/>
        <w:spacing w:after="0"/>
        <w:jc w:val="both"/>
        <w:rPr>
          <w:rStyle w:val="Ninguno"/>
          <w:rFonts w:ascii="Arial" w:eastAsia="Arial" w:hAnsi="Arial" w:cs="Arial"/>
          <w:sz w:val="24"/>
          <w:szCs w:val="24"/>
        </w:rPr>
      </w:pPr>
      <w:r>
        <w:rPr>
          <w:rStyle w:val="Ninguno"/>
          <w:rFonts w:ascii="Arial" w:hAnsi="Arial"/>
          <w:sz w:val="24"/>
          <w:szCs w:val="24"/>
        </w:rPr>
        <w:t>6. Desarrollo Institucional.</w:t>
      </w:r>
    </w:p>
    <w:p w:rsidR="001C5BB7" w:rsidRDefault="00F850A7">
      <w:pPr>
        <w:pStyle w:val="Cuerpo"/>
        <w:spacing w:after="0"/>
        <w:ind w:firstLine="708"/>
        <w:jc w:val="both"/>
        <w:rPr>
          <w:rStyle w:val="Ninguno"/>
          <w:rFonts w:ascii="Arial" w:eastAsia="Arial" w:hAnsi="Arial" w:cs="Arial"/>
          <w:sz w:val="24"/>
          <w:szCs w:val="24"/>
        </w:rPr>
      </w:pPr>
      <w:r>
        <w:rPr>
          <w:rStyle w:val="Ninguno"/>
          <w:rFonts w:ascii="Arial" w:hAnsi="Arial"/>
          <w:sz w:val="24"/>
          <w:szCs w:val="24"/>
        </w:rPr>
        <w:t xml:space="preserve">6.1 Transparencia, rendición de cuentas y acceso a la información pública </w:t>
      </w:r>
    </w:p>
    <w:p w:rsidR="001C5BB7" w:rsidRDefault="00F850A7">
      <w:pPr>
        <w:pStyle w:val="Cuerpo"/>
        <w:spacing w:after="0"/>
        <w:ind w:firstLine="708"/>
        <w:jc w:val="both"/>
        <w:rPr>
          <w:rStyle w:val="Ninguno"/>
          <w:rFonts w:ascii="Arial" w:eastAsia="Arial" w:hAnsi="Arial" w:cs="Arial"/>
          <w:sz w:val="24"/>
          <w:szCs w:val="24"/>
        </w:rPr>
      </w:pPr>
      <w:r>
        <w:rPr>
          <w:rStyle w:val="Ninguno"/>
          <w:rFonts w:ascii="Arial" w:hAnsi="Arial"/>
          <w:sz w:val="24"/>
          <w:szCs w:val="24"/>
        </w:rPr>
        <w:t xml:space="preserve">6.2   Ingresos propios </w:t>
      </w:r>
    </w:p>
    <w:p w:rsidR="001C5BB7" w:rsidRDefault="00F850A7">
      <w:pPr>
        <w:pStyle w:val="Cuerpo"/>
        <w:spacing w:after="0"/>
        <w:ind w:firstLine="708"/>
        <w:jc w:val="both"/>
        <w:rPr>
          <w:rStyle w:val="Ninguno"/>
          <w:rFonts w:ascii="Arial" w:eastAsia="Arial" w:hAnsi="Arial" w:cs="Arial"/>
          <w:sz w:val="24"/>
          <w:szCs w:val="24"/>
        </w:rPr>
      </w:pPr>
      <w:r>
        <w:rPr>
          <w:rStyle w:val="Ninguno"/>
          <w:rFonts w:ascii="Arial" w:hAnsi="Arial"/>
          <w:sz w:val="24"/>
          <w:szCs w:val="24"/>
        </w:rPr>
        <w:t xml:space="preserve">6.3   Egresos </w:t>
      </w:r>
    </w:p>
    <w:p w:rsidR="001C5BB7" w:rsidRDefault="00F850A7">
      <w:pPr>
        <w:pStyle w:val="Cuerpo"/>
        <w:spacing w:after="0"/>
        <w:ind w:firstLine="708"/>
        <w:jc w:val="both"/>
        <w:rPr>
          <w:rStyle w:val="Ninguno"/>
          <w:rFonts w:ascii="Arial" w:eastAsia="Arial" w:hAnsi="Arial" w:cs="Arial"/>
          <w:sz w:val="24"/>
          <w:szCs w:val="24"/>
        </w:rPr>
      </w:pPr>
      <w:r>
        <w:rPr>
          <w:rStyle w:val="Ninguno"/>
          <w:rFonts w:ascii="Arial" w:hAnsi="Arial"/>
          <w:sz w:val="24"/>
          <w:szCs w:val="24"/>
        </w:rPr>
        <w:t xml:space="preserve">6.4   Deuda pública </w:t>
      </w:r>
    </w:p>
    <w:p w:rsidR="001C5BB7" w:rsidRPr="00F850A7" w:rsidRDefault="001C5BB7" w:rsidP="00F850A7">
      <w:pPr>
        <w:jc w:val="both"/>
        <w:rPr>
          <w:rFonts w:ascii="Arial" w:eastAsia="Arial" w:hAnsi="Arial" w:cs="Arial"/>
        </w:rPr>
      </w:pPr>
    </w:p>
    <w:tbl>
      <w:tblPr>
        <w:tblW w:w="960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838"/>
        <w:gridCol w:w="3657"/>
        <w:gridCol w:w="1701"/>
        <w:gridCol w:w="2410"/>
      </w:tblGrid>
      <w:tr w:rsidR="001C5BB7" w:rsidTr="00F850A7">
        <w:trPr>
          <w:trHeight w:val="487"/>
        </w:trPr>
        <w:tc>
          <w:tcPr>
            <w:tcW w:w="1838" w:type="dxa"/>
            <w:tcBorders>
              <w:top w:val="single" w:sz="4" w:space="0" w:color="000000"/>
              <w:left w:val="single" w:sz="4" w:space="0" w:color="000000"/>
              <w:bottom w:val="single" w:sz="4" w:space="0" w:color="000000"/>
              <w:right w:val="single" w:sz="4" w:space="0" w:color="000000"/>
            </w:tcBorders>
            <w:shd w:val="clear" w:color="auto" w:fill="E36C0A"/>
            <w:tcMar>
              <w:top w:w="80" w:type="dxa"/>
              <w:left w:w="80" w:type="dxa"/>
              <w:bottom w:w="80" w:type="dxa"/>
              <w:right w:w="80" w:type="dxa"/>
            </w:tcMar>
          </w:tcPr>
          <w:p w:rsidR="001C5BB7" w:rsidRDefault="00F850A7">
            <w:pPr>
              <w:pStyle w:val="Cuerpo"/>
              <w:jc w:val="center"/>
            </w:pPr>
            <w:r>
              <w:rPr>
                <w:rStyle w:val="Fuentedeprrafopredeter1"/>
                <w:rFonts w:ascii="Arial" w:hAnsi="Arial"/>
                <w:b/>
                <w:bCs/>
                <w:color w:val="FFFFFF"/>
                <w:sz w:val="24"/>
                <w:szCs w:val="24"/>
                <w:u w:color="FFFFFF"/>
              </w:rPr>
              <w:t>Tema</w:t>
            </w:r>
          </w:p>
        </w:tc>
        <w:tc>
          <w:tcPr>
            <w:tcW w:w="3657" w:type="dxa"/>
            <w:tcBorders>
              <w:top w:val="single" w:sz="4" w:space="0" w:color="000000"/>
              <w:left w:val="single" w:sz="4" w:space="0" w:color="000000"/>
              <w:bottom w:val="single" w:sz="4" w:space="0" w:color="000000"/>
              <w:right w:val="single" w:sz="4" w:space="0" w:color="000000"/>
            </w:tcBorders>
            <w:shd w:val="clear" w:color="auto" w:fill="E36C0A"/>
            <w:tcMar>
              <w:top w:w="80" w:type="dxa"/>
              <w:left w:w="80" w:type="dxa"/>
              <w:bottom w:w="80" w:type="dxa"/>
              <w:right w:w="80" w:type="dxa"/>
            </w:tcMar>
          </w:tcPr>
          <w:p w:rsidR="001C5BB7" w:rsidRDefault="00F850A7">
            <w:pPr>
              <w:pStyle w:val="Prrafodelista"/>
              <w:spacing w:after="0" w:line="240" w:lineRule="auto"/>
              <w:ind w:left="0"/>
              <w:jc w:val="center"/>
            </w:pPr>
            <w:r>
              <w:rPr>
                <w:rStyle w:val="Ninguno"/>
                <w:rFonts w:ascii="Arial" w:hAnsi="Arial"/>
                <w:b/>
                <w:bCs/>
                <w:color w:val="FFFFFF"/>
                <w:sz w:val="24"/>
                <w:szCs w:val="24"/>
                <w:u w:color="FFFFFF"/>
              </w:rPr>
              <w:t>Objetivo</w:t>
            </w:r>
          </w:p>
        </w:tc>
        <w:tc>
          <w:tcPr>
            <w:tcW w:w="1701" w:type="dxa"/>
            <w:tcBorders>
              <w:top w:val="single" w:sz="4" w:space="0" w:color="000000"/>
              <w:left w:val="single" w:sz="4" w:space="0" w:color="000000"/>
              <w:bottom w:val="single" w:sz="4" w:space="0" w:color="000000"/>
              <w:right w:val="single" w:sz="4" w:space="0" w:color="000000"/>
            </w:tcBorders>
            <w:shd w:val="clear" w:color="auto" w:fill="E36C0A"/>
            <w:tcMar>
              <w:top w:w="80" w:type="dxa"/>
              <w:left w:w="80" w:type="dxa"/>
              <w:bottom w:w="80" w:type="dxa"/>
              <w:right w:w="80" w:type="dxa"/>
            </w:tcMar>
          </w:tcPr>
          <w:p w:rsidR="001C5BB7" w:rsidRDefault="00F850A7">
            <w:pPr>
              <w:pStyle w:val="Cuerpo"/>
              <w:spacing w:after="0" w:line="240" w:lineRule="auto"/>
              <w:jc w:val="center"/>
              <w:rPr>
                <w:rStyle w:val="Ninguno"/>
                <w:rFonts w:ascii="Arial" w:eastAsia="Arial" w:hAnsi="Arial" w:cs="Arial"/>
                <w:b/>
                <w:bCs/>
                <w:color w:val="FFFFFF"/>
                <w:sz w:val="24"/>
                <w:szCs w:val="24"/>
                <w:u w:color="FFFFFF"/>
              </w:rPr>
            </w:pPr>
            <w:r>
              <w:rPr>
                <w:rStyle w:val="Fuentedeprrafopredeter1"/>
                <w:rFonts w:ascii="Arial" w:hAnsi="Arial"/>
                <w:b/>
                <w:bCs/>
                <w:color w:val="FFFFFF"/>
                <w:sz w:val="24"/>
                <w:szCs w:val="24"/>
                <w:u w:color="FFFFFF"/>
              </w:rPr>
              <w:t>Indicador de</w:t>
            </w:r>
          </w:p>
          <w:p w:rsidR="001C5BB7" w:rsidRDefault="00F850A7">
            <w:pPr>
              <w:pStyle w:val="Prrafodelista"/>
              <w:spacing w:after="0" w:line="240" w:lineRule="auto"/>
              <w:ind w:left="0"/>
              <w:jc w:val="center"/>
            </w:pPr>
            <w:r>
              <w:rPr>
                <w:rStyle w:val="Ninguno"/>
                <w:rFonts w:ascii="Arial" w:hAnsi="Arial"/>
                <w:b/>
                <w:bCs/>
                <w:color w:val="FFFFFF"/>
                <w:sz w:val="24"/>
                <w:szCs w:val="24"/>
                <w:u w:color="FFFFFF"/>
              </w:rPr>
              <w:t>desempeño</w:t>
            </w:r>
          </w:p>
        </w:tc>
        <w:tc>
          <w:tcPr>
            <w:tcW w:w="2410" w:type="dxa"/>
            <w:tcBorders>
              <w:top w:val="single" w:sz="4" w:space="0" w:color="000000"/>
              <w:left w:val="single" w:sz="4" w:space="0" w:color="000000"/>
              <w:bottom w:val="single" w:sz="4" w:space="0" w:color="000000"/>
              <w:right w:val="single" w:sz="4" w:space="0" w:color="000000"/>
            </w:tcBorders>
            <w:shd w:val="clear" w:color="auto" w:fill="92D050"/>
            <w:tcMar>
              <w:top w:w="80" w:type="dxa"/>
              <w:left w:w="80" w:type="dxa"/>
              <w:bottom w:w="80" w:type="dxa"/>
              <w:right w:w="80" w:type="dxa"/>
            </w:tcMar>
          </w:tcPr>
          <w:p w:rsidR="001C5BB7" w:rsidRDefault="00F850A7">
            <w:pPr>
              <w:pStyle w:val="Prrafodelista"/>
              <w:spacing w:after="0" w:line="240" w:lineRule="auto"/>
              <w:ind w:left="0"/>
              <w:jc w:val="center"/>
            </w:pPr>
            <w:r>
              <w:rPr>
                <w:rStyle w:val="Ninguno"/>
                <w:rFonts w:ascii="Arial" w:hAnsi="Arial"/>
                <w:b/>
                <w:bCs/>
                <w:color w:val="FF4000"/>
                <w:sz w:val="20"/>
                <w:szCs w:val="20"/>
                <w:u w:color="FF4000"/>
              </w:rPr>
              <w:t>Parámetro</w:t>
            </w:r>
          </w:p>
        </w:tc>
      </w:tr>
      <w:tr w:rsidR="001C5BB7" w:rsidRPr="00F850A7" w:rsidTr="00F850A7">
        <w:trPr>
          <w:trHeight w:val="2391"/>
        </w:trPr>
        <w:tc>
          <w:tcPr>
            <w:tcW w:w="18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5BB7" w:rsidRPr="00F850A7" w:rsidRDefault="00F850A7">
            <w:pPr>
              <w:pStyle w:val="Cuerpo"/>
              <w:spacing w:after="0" w:line="240" w:lineRule="auto"/>
              <w:rPr>
                <w:rStyle w:val="Ninguno"/>
                <w:rFonts w:ascii="Arial" w:eastAsia="Arial" w:hAnsi="Arial" w:cs="Arial"/>
                <w:b/>
                <w:bCs/>
                <w:sz w:val="20"/>
                <w:szCs w:val="20"/>
              </w:rPr>
            </w:pPr>
            <w:r w:rsidRPr="00F850A7">
              <w:rPr>
                <w:rStyle w:val="Fuentedeprrafopredeter1"/>
                <w:rFonts w:ascii="Arial" w:hAnsi="Arial"/>
                <w:b/>
                <w:bCs/>
                <w:sz w:val="20"/>
                <w:szCs w:val="20"/>
              </w:rPr>
              <w:t>6.1</w:t>
            </w:r>
          </w:p>
          <w:p w:rsidR="001C5BB7" w:rsidRPr="00F850A7" w:rsidRDefault="00F850A7">
            <w:pPr>
              <w:pStyle w:val="Cuerpo"/>
              <w:spacing w:after="0" w:line="240" w:lineRule="auto"/>
              <w:rPr>
                <w:rStyle w:val="Ninguno"/>
                <w:rFonts w:ascii="Arial" w:eastAsia="Arial" w:hAnsi="Arial" w:cs="Arial"/>
                <w:b/>
                <w:bCs/>
                <w:sz w:val="20"/>
                <w:szCs w:val="20"/>
              </w:rPr>
            </w:pPr>
            <w:r w:rsidRPr="00F850A7">
              <w:rPr>
                <w:rStyle w:val="Fuentedeprrafopredeter1"/>
                <w:rFonts w:ascii="Arial" w:hAnsi="Arial"/>
                <w:b/>
                <w:bCs/>
                <w:sz w:val="20"/>
                <w:szCs w:val="20"/>
              </w:rPr>
              <w:t>Transparencia</w:t>
            </w:r>
          </w:p>
          <w:p w:rsidR="001C5BB7" w:rsidRPr="00F850A7" w:rsidRDefault="00F850A7">
            <w:pPr>
              <w:pStyle w:val="Cuerpo"/>
              <w:spacing w:after="0" w:line="240" w:lineRule="auto"/>
              <w:rPr>
                <w:rStyle w:val="Ninguno"/>
                <w:rFonts w:ascii="Arial" w:eastAsia="Arial" w:hAnsi="Arial" w:cs="Arial"/>
                <w:b/>
                <w:bCs/>
                <w:sz w:val="20"/>
                <w:szCs w:val="20"/>
              </w:rPr>
            </w:pPr>
            <w:r w:rsidRPr="00F850A7">
              <w:rPr>
                <w:rStyle w:val="Fuentedeprrafopredeter1"/>
                <w:rFonts w:ascii="Arial" w:hAnsi="Arial"/>
                <w:b/>
                <w:bCs/>
                <w:sz w:val="20"/>
                <w:szCs w:val="20"/>
              </w:rPr>
              <w:t>y acceso a la</w:t>
            </w:r>
          </w:p>
          <w:p w:rsidR="001C5BB7" w:rsidRPr="00F850A7" w:rsidRDefault="00F850A7">
            <w:pPr>
              <w:pStyle w:val="Cuerpo"/>
              <w:spacing w:after="0" w:line="240" w:lineRule="auto"/>
              <w:rPr>
                <w:rStyle w:val="Ninguno"/>
                <w:rFonts w:ascii="Arial" w:eastAsia="Arial" w:hAnsi="Arial" w:cs="Arial"/>
                <w:b/>
                <w:bCs/>
                <w:sz w:val="20"/>
                <w:szCs w:val="20"/>
              </w:rPr>
            </w:pPr>
            <w:r w:rsidRPr="00F850A7">
              <w:rPr>
                <w:rStyle w:val="Fuentedeprrafopredeter1"/>
                <w:rFonts w:ascii="Arial" w:hAnsi="Arial"/>
                <w:b/>
                <w:bCs/>
                <w:sz w:val="20"/>
                <w:szCs w:val="20"/>
              </w:rPr>
              <w:t>información</w:t>
            </w:r>
          </w:p>
          <w:p w:rsidR="001C5BB7" w:rsidRPr="00F850A7" w:rsidRDefault="00F850A7">
            <w:pPr>
              <w:pStyle w:val="Prrafodelista"/>
              <w:spacing w:after="0" w:line="240" w:lineRule="auto"/>
              <w:ind w:left="0"/>
              <w:jc w:val="both"/>
              <w:rPr>
                <w:rFonts w:ascii="Arial" w:hAnsi="Arial"/>
                <w:sz w:val="20"/>
                <w:szCs w:val="20"/>
              </w:rPr>
            </w:pPr>
            <w:r w:rsidRPr="00F850A7">
              <w:rPr>
                <w:rStyle w:val="Ninguno"/>
                <w:rFonts w:ascii="Arial" w:hAnsi="Arial"/>
                <w:b/>
                <w:bCs/>
                <w:sz w:val="20"/>
                <w:szCs w:val="20"/>
              </w:rPr>
              <w:t>pública</w:t>
            </w:r>
          </w:p>
        </w:tc>
        <w:tc>
          <w:tcPr>
            <w:tcW w:w="3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Garantizar la transparencia y el</w:t>
            </w:r>
          </w:p>
          <w:p w:rsidR="001C5BB7" w:rsidRPr="00F850A7" w:rsidRDefault="00F850A7">
            <w:pPr>
              <w:pStyle w:val="Cuerpo"/>
              <w:spacing w:after="0" w:line="240" w:lineRule="auto"/>
              <w:rPr>
                <w:rFonts w:ascii="Arial" w:hAnsi="Arial"/>
                <w:sz w:val="20"/>
                <w:szCs w:val="20"/>
              </w:rPr>
            </w:pPr>
            <w:proofErr w:type="gramStart"/>
            <w:r w:rsidRPr="00F850A7">
              <w:rPr>
                <w:rStyle w:val="Fuentedeprrafopredeter1"/>
                <w:rFonts w:ascii="Arial" w:hAnsi="Arial"/>
                <w:sz w:val="20"/>
                <w:szCs w:val="20"/>
              </w:rPr>
              <w:t>acceso</w:t>
            </w:r>
            <w:proofErr w:type="gramEnd"/>
            <w:r w:rsidRPr="00F850A7">
              <w:rPr>
                <w:rStyle w:val="Fuentedeprrafopredeter1"/>
                <w:rFonts w:ascii="Arial" w:hAnsi="Arial"/>
                <w:sz w:val="20"/>
                <w:szCs w:val="20"/>
              </w:rPr>
              <w:t xml:space="preserve"> a la información pública para la ciudadanía.</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Eficacia en la</w:t>
            </w:r>
          </w:p>
          <w:p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atención de</w:t>
            </w:r>
          </w:p>
          <w:p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solicitudes de</w:t>
            </w:r>
          </w:p>
          <w:p w:rsidR="001C5BB7" w:rsidRPr="00F850A7" w:rsidRDefault="00F850A7">
            <w:pPr>
              <w:pStyle w:val="Cuerpo"/>
              <w:spacing w:after="0" w:line="240" w:lineRule="auto"/>
              <w:rPr>
                <w:rStyle w:val="Ninguno"/>
                <w:rFonts w:ascii="Arial" w:eastAsia="Arial" w:hAnsi="Arial" w:cs="Arial"/>
                <w:sz w:val="20"/>
                <w:szCs w:val="20"/>
              </w:rPr>
            </w:pPr>
            <w:proofErr w:type="gramStart"/>
            <w:r w:rsidRPr="00F850A7">
              <w:rPr>
                <w:rStyle w:val="Fuentedeprrafopredeter1"/>
                <w:rFonts w:ascii="Arial" w:hAnsi="Arial"/>
                <w:sz w:val="20"/>
                <w:szCs w:val="20"/>
              </w:rPr>
              <w:t>acceso</w:t>
            </w:r>
            <w:proofErr w:type="gramEnd"/>
            <w:r w:rsidRPr="00F850A7">
              <w:rPr>
                <w:rStyle w:val="Fuentedeprrafopredeter1"/>
                <w:rFonts w:ascii="Arial" w:hAnsi="Arial"/>
                <w:sz w:val="20"/>
                <w:szCs w:val="20"/>
              </w:rPr>
              <w:t xml:space="preserve"> a la información.</w:t>
            </w:r>
          </w:p>
          <w:p w:rsidR="001C5BB7" w:rsidRPr="00F850A7" w:rsidRDefault="001C5BB7">
            <w:pPr>
              <w:pStyle w:val="Prrafodelista"/>
              <w:spacing w:after="0" w:line="240" w:lineRule="auto"/>
              <w:ind w:left="0"/>
              <w:jc w:val="both"/>
              <w:rPr>
                <w:rStyle w:val="Fuentedeprrafopredeter1"/>
                <w:rFonts w:ascii="Arial" w:eastAsia="Arial" w:hAnsi="Arial" w:cs="Arial"/>
                <w:sz w:val="20"/>
                <w:szCs w:val="20"/>
              </w:rPr>
            </w:pPr>
          </w:p>
          <w:p w:rsidR="001C5BB7" w:rsidRPr="00F850A7" w:rsidRDefault="001C5BB7">
            <w:pPr>
              <w:pStyle w:val="Prrafodelista"/>
              <w:spacing w:after="0" w:line="240" w:lineRule="auto"/>
              <w:ind w:left="0"/>
              <w:jc w:val="both"/>
              <w:rPr>
                <w:rStyle w:val="Fuentedeprrafopredeter1"/>
                <w:rFonts w:ascii="Arial" w:eastAsia="Arial" w:hAnsi="Arial" w:cs="Arial"/>
                <w:sz w:val="20"/>
                <w:szCs w:val="20"/>
              </w:rPr>
            </w:pPr>
          </w:p>
          <w:p w:rsidR="001C5BB7" w:rsidRPr="00F850A7" w:rsidRDefault="00F850A7">
            <w:pPr>
              <w:pStyle w:val="Cuerpo"/>
              <w:spacing w:after="0" w:line="240" w:lineRule="auto"/>
              <w:rPr>
                <w:rFonts w:ascii="Arial" w:hAnsi="Arial"/>
                <w:sz w:val="20"/>
                <w:szCs w:val="20"/>
              </w:rPr>
            </w:pPr>
            <w:r w:rsidRPr="00F850A7">
              <w:rPr>
                <w:rStyle w:val="Fuentedeprrafopredeter1"/>
                <w:rFonts w:ascii="Arial" w:hAnsi="Arial"/>
                <w:sz w:val="20"/>
                <w:szCs w:val="20"/>
              </w:rPr>
              <w:t>Cumplimiento de obligaciones de transparencia.</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El porcentaje de solicitudes de</w:t>
            </w:r>
            <w:r>
              <w:rPr>
                <w:rStyle w:val="Ninguno"/>
                <w:rFonts w:ascii="Arial" w:eastAsia="Arial" w:hAnsi="Arial" w:cs="Arial"/>
                <w:sz w:val="20"/>
                <w:szCs w:val="20"/>
              </w:rPr>
              <w:t xml:space="preserve"> </w:t>
            </w:r>
            <w:r w:rsidRPr="00F850A7">
              <w:rPr>
                <w:rStyle w:val="Fuentedeprrafopredeter1"/>
                <w:rFonts w:ascii="Arial" w:hAnsi="Arial"/>
                <w:sz w:val="20"/>
                <w:szCs w:val="20"/>
              </w:rPr>
              <w:t>acceso a la información recurridas</w:t>
            </w:r>
            <w:r>
              <w:rPr>
                <w:rStyle w:val="Ninguno"/>
                <w:rFonts w:ascii="Arial" w:eastAsia="Arial" w:hAnsi="Arial" w:cs="Arial"/>
                <w:sz w:val="20"/>
                <w:szCs w:val="20"/>
              </w:rPr>
              <w:t xml:space="preserve"> </w:t>
            </w:r>
            <w:r w:rsidRPr="00F850A7">
              <w:rPr>
                <w:rStyle w:val="Fuentedeprrafopredeter1"/>
                <w:rFonts w:ascii="Arial" w:hAnsi="Arial"/>
                <w:sz w:val="20"/>
                <w:szCs w:val="20"/>
              </w:rPr>
              <w:t>y falladas</w:t>
            </w:r>
            <w:r>
              <w:rPr>
                <w:rStyle w:val="Fuentedeprrafopredeter1"/>
                <w:rFonts w:ascii="Arial" w:hAnsi="Arial"/>
                <w:sz w:val="20"/>
                <w:szCs w:val="20"/>
              </w:rPr>
              <w:t xml:space="preserve"> contra el municipio es menor a </w:t>
            </w:r>
            <w:r w:rsidRPr="00F850A7">
              <w:rPr>
                <w:rStyle w:val="Fuentedeprrafopredeter1"/>
                <w:rFonts w:ascii="Arial" w:hAnsi="Arial"/>
                <w:sz w:val="20"/>
                <w:szCs w:val="20"/>
              </w:rPr>
              <w:t>20%.</w:t>
            </w:r>
          </w:p>
          <w:p w:rsidR="001C5BB7" w:rsidRPr="00F850A7" w:rsidRDefault="001C5BB7">
            <w:pPr>
              <w:pStyle w:val="Prrafodelista"/>
              <w:spacing w:after="0" w:line="240" w:lineRule="auto"/>
              <w:ind w:left="0"/>
              <w:jc w:val="both"/>
              <w:rPr>
                <w:rStyle w:val="Fuentedeprrafopredeter1"/>
                <w:rFonts w:ascii="Arial" w:eastAsia="Arial" w:hAnsi="Arial" w:cs="Arial"/>
                <w:sz w:val="20"/>
                <w:szCs w:val="20"/>
              </w:rPr>
            </w:pPr>
          </w:p>
          <w:p w:rsidR="001C5BB7" w:rsidRPr="00F850A7" w:rsidRDefault="00F850A7" w:rsidP="00F850A7">
            <w:pPr>
              <w:pStyle w:val="Cuerpo"/>
              <w:spacing w:after="0" w:line="240" w:lineRule="auto"/>
              <w:rPr>
                <w:rFonts w:ascii="Arial" w:eastAsia="Arial" w:hAnsi="Arial" w:cs="Arial"/>
                <w:sz w:val="20"/>
                <w:szCs w:val="20"/>
              </w:rPr>
            </w:pPr>
            <w:r w:rsidRPr="00F850A7">
              <w:rPr>
                <w:rStyle w:val="Fuentedeprrafopredeter1"/>
                <w:rFonts w:ascii="Arial" w:hAnsi="Arial"/>
                <w:sz w:val="20"/>
                <w:szCs w:val="20"/>
              </w:rPr>
              <w:t>Las obligaciones de transparencia</w:t>
            </w:r>
            <w:r>
              <w:rPr>
                <w:rStyle w:val="Ninguno"/>
                <w:rFonts w:ascii="Arial" w:eastAsia="Arial" w:hAnsi="Arial" w:cs="Arial"/>
                <w:sz w:val="20"/>
                <w:szCs w:val="20"/>
              </w:rPr>
              <w:t xml:space="preserve"> </w:t>
            </w:r>
            <w:r>
              <w:rPr>
                <w:rStyle w:val="Fuentedeprrafopredeter1"/>
                <w:rFonts w:ascii="Arial" w:hAnsi="Arial"/>
                <w:sz w:val="20"/>
                <w:szCs w:val="20"/>
              </w:rPr>
              <w:t xml:space="preserve">disponibles </w:t>
            </w:r>
            <w:r w:rsidRPr="00F850A7">
              <w:rPr>
                <w:rStyle w:val="Fuentedeprrafopredeter1"/>
                <w:rFonts w:ascii="Arial" w:hAnsi="Arial"/>
                <w:sz w:val="20"/>
                <w:szCs w:val="20"/>
              </w:rPr>
              <w:t>actualizadas son del</w:t>
            </w:r>
            <w:r>
              <w:rPr>
                <w:rStyle w:val="Fuentedeprrafopredeter1"/>
                <w:rFonts w:ascii="Arial" w:hAnsi="Arial"/>
                <w:sz w:val="20"/>
                <w:szCs w:val="20"/>
              </w:rPr>
              <w:t xml:space="preserve"> </w:t>
            </w:r>
            <w:r w:rsidRPr="00F850A7">
              <w:rPr>
                <w:rStyle w:val="Fuentedeprrafopredeter1"/>
                <w:rFonts w:ascii="Arial" w:hAnsi="Arial"/>
                <w:sz w:val="20"/>
                <w:szCs w:val="20"/>
              </w:rPr>
              <w:t>100%.</w:t>
            </w:r>
          </w:p>
        </w:tc>
      </w:tr>
      <w:tr w:rsidR="001C5BB7" w:rsidRPr="00F850A7" w:rsidTr="00F850A7">
        <w:trPr>
          <w:trHeight w:val="54"/>
        </w:trPr>
        <w:tc>
          <w:tcPr>
            <w:tcW w:w="18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5BB7" w:rsidRPr="00F850A7" w:rsidRDefault="00F850A7">
            <w:pPr>
              <w:pStyle w:val="Cuerpo"/>
              <w:spacing w:after="0" w:line="240" w:lineRule="auto"/>
              <w:rPr>
                <w:rStyle w:val="Ninguno"/>
                <w:rFonts w:ascii="Arial" w:eastAsia="Arial" w:hAnsi="Arial" w:cs="Arial"/>
                <w:b/>
                <w:bCs/>
                <w:sz w:val="20"/>
                <w:szCs w:val="20"/>
              </w:rPr>
            </w:pPr>
            <w:r w:rsidRPr="00F850A7">
              <w:rPr>
                <w:rStyle w:val="Fuentedeprrafopredeter1"/>
                <w:rFonts w:ascii="Arial" w:hAnsi="Arial"/>
                <w:b/>
                <w:bCs/>
                <w:sz w:val="20"/>
                <w:szCs w:val="20"/>
              </w:rPr>
              <w:t>6.2</w:t>
            </w:r>
          </w:p>
          <w:p w:rsidR="001C5BB7" w:rsidRPr="00F850A7" w:rsidRDefault="00F850A7">
            <w:pPr>
              <w:pStyle w:val="Cuerpo"/>
              <w:spacing w:after="0" w:line="240" w:lineRule="auto"/>
              <w:rPr>
                <w:rStyle w:val="Ninguno"/>
                <w:rFonts w:ascii="Arial" w:eastAsia="Arial" w:hAnsi="Arial" w:cs="Arial"/>
                <w:b/>
                <w:bCs/>
                <w:sz w:val="20"/>
                <w:szCs w:val="20"/>
              </w:rPr>
            </w:pPr>
            <w:r w:rsidRPr="00F850A7">
              <w:rPr>
                <w:rStyle w:val="Fuentedeprrafopredeter1"/>
                <w:rFonts w:ascii="Arial" w:hAnsi="Arial"/>
                <w:b/>
                <w:bCs/>
                <w:sz w:val="20"/>
                <w:szCs w:val="20"/>
              </w:rPr>
              <w:t>Ingresos</w:t>
            </w:r>
          </w:p>
          <w:p w:rsidR="001C5BB7" w:rsidRPr="00F850A7" w:rsidRDefault="00F850A7">
            <w:pPr>
              <w:pStyle w:val="Cuerpo"/>
              <w:widowControl w:val="0"/>
              <w:spacing w:after="0" w:line="240" w:lineRule="auto"/>
              <w:rPr>
                <w:rFonts w:ascii="Arial" w:hAnsi="Arial"/>
                <w:sz w:val="20"/>
                <w:szCs w:val="20"/>
              </w:rPr>
            </w:pPr>
            <w:r w:rsidRPr="00F850A7">
              <w:rPr>
                <w:rStyle w:val="Ninguno"/>
                <w:rFonts w:ascii="Arial" w:hAnsi="Arial"/>
                <w:b/>
                <w:bCs/>
                <w:sz w:val="20"/>
                <w:szCs w:val="20"/>
              </w:rPr>
              <w:t>propios</w:t>
            </w:r>
          </w:p>
        </w:tc>
        <w:tc>
          <w:tcPr>
            <w:tcW w:w="3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Incrementar la recaudación de ingresos propios del municipio por medio del uso</w:t>
            </w:r>
          </w:p>
          <w:p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eficiente de sus facultades</w:t>
            </w:r>
          </w:p>
          <w:p w:rsidR="001C5BB7" w:rsidRPr="00F850A7" w:rsidRDefault="00F850A7">
            <w:pPr>
              <w:pStyle w:val="Cuerpo"/>
              <w:widowControl w:val="0"/>
              <w:spacing w:after="0" w:line="240" w:lineRule="auto"/>
              <w:rPr>
                <w:rFonts w:ascii="Arial" w:hAnsi="Arial"/>
                <w:sz w:val="20"/>
                <w:szCs w:val="20"/>
              </w:rPr>
            </w:pPr>
            <w:proofErr w:type="gramStart"/>
            <w:r w:rsidRPr="00F850A7">
              <w:rPr>
                <w:rStyle w:val="Ninguno"/>
                <w:rFonts w:ascii="Arial" w:eastAsia="˛GTˇ" w:hAnsi="Arial" w:cs="˛GTˇ"/>
                <w:sz w:val="20"/>
                <w:szCs w:val="20"/>
              </w:rPr>
              <w:t>tributarias</w:t>
            </w:r>
            <w:proofErr w:type="gramEnd"/>
            <w:r w:rsidRPr="00F850A7">
              <w:rPr>
                <w:rStyle w:val="Ninguno"/>
                <w:rFonts w:ascii="Arial" w:eastAsia="˛GTˇ" w:hAnsi="Arial" w:cs="˛GTˇ"/>
                <w:sz w:val="20"/>
                <w:szCs w:val="20"/>
              </w:rPr>
              <w:t xml:space="preserve"> y el aprovechamiento de todas las fuentes posibles de cobro..</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Tasa de crecimiento</w:t>
            </w:r>
          </w:p>
          <w:p w:rsidR="001C5BB7" w:rsidRPr="00F850A7" w:rsidRDefault="00F850A7">
            <w:pPr>
              <w:pStyle w:val="Cuerpo"/>
              <w:spacing w:after="0" w:line="240" w:lineRule="auto"/>
              <w:rPr>
                <w:rStyle w:val="Ninguno"/>
                <w:rFonts w:ascii="Arial" w:eastAsia="Arial" w:hAnsi="Arial" w:cs="Arial"/>
                <w:sz w:val="20"/>
                <w:szCs w:val="20"/>
              </w:rPr>
            </w:pPr>
            <w:proofErr w:type="gramStart"/>
            <w:r w:rsidRPr="00F850A7">
              <w:rPr>
                <w:rStyle w:val="Fuentedeprrafopredeter1"/>
                <w:rFonts w:ascii="Arial" w:hAnsi="Arial"/>
                <w:sz w:val="20"/>
                <w:szCs w:val="20"/>
              </w:rPr>
              <w:t>real</w:t>
            </w:r>
            <w:proofErr w:type="gramEnd"/>
            <w:r w:rsidRPr="00F850A7">
              <w:rPr>
                <w:rStyle w:val="Fuentedeprrafopredeter1"/>
                <w:rFonts w:ascii="Arial" w:hAnsi="Arial"/>
                <w:sz w:val="20"/>
                <w:szCs w:val="20"/>
              </w:rPr>
              <w:t xml:space="preserve"> anual de la recaudación del impuesto predial.</w:t>
            </w:r>
          </w:p>
          <w:p w:rsidR="001C5BB7" w:rsidRPr="00F850A7" w:rsidRDefault="001C5BB7">
            <w:pPr>
              <w:pStyle w:val="Cuerpo"/>
              <w:spacing w:after="0" w:line="240" w:lineRule="auto"/>
              <w:rPr>
                <w:rStyle w:val="Fuentedeprrafopredeter1"/>
                <w:rFonts w:ascii="Arial" w:eastAsia="Arial" w:hAnsi="Arial" w:cs="Arial"/>
                <w:sz w:val="20"/>
                <w:szCs w:val="20"/>
              </w:rPr>
            </w:pPr>
          </w:p>
          <w:p w:rsidR="001C5BB7" w:rsidRPr="00F850A7" w:rsidRDefault="001C5BB7">
            <w:pPr>
              <w:pStyle w:val="Cuerpo"/>
              <w:spacing w:after="0" w:line="240" w:lineRule="auto"/>
              <w:rPr>
                <w:rStyle w:val="Fuentedeprrafopredeter1"/>
                <w:rFonts w:ascii="Arial" w:eastAsia="Arial" w:hAnsi="Arial" w:cs="Arial"/>
                <w:sz w:val="20"/>
                <w:szCs w:val="20"/>
              </w:rPr>
            </w:pPr>
          </w:p>
          <w:p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Tasa de</w:t>
            </w:r>
          </w:p>
          <w:p w:rsidR="001C5BB7" w:rsidRPr="00F850A7" w:rsidRDefault="00F850A7">
            <w:pPr>
              <w:pStyle w:val="Cuerpo"/>
              <w:spacing w:after="0" w:line="240" w:lineRule="auto"/>
              <w:rPr>
                <w:rStyle w:val="Ninguno"/>
                <w:rFonts w:ascii="Arial" w:eastAsia="Arial" w:hAnsi="Arial" w:cs="Arial"/>
                <w:sz w:val="20"/>
                <w:szCs w:val="20"/>
              </w:rPr>
            </w:pPr>
            <w:proofErr w:type="gramStart"/>
            <w:r w:rsidRPr="00F850A7">
              <w:rPr>
                <w:rStyle w:val="Fuentedeprrafopredeter1"/>
                <w:rFonts w:ascii="Arial" w:hAnsi="Arial"/>
                <w:sz w:val="20"/>
                <w:szCs w:val="20"/>
              </w:rPr>
              <w:t>crecimiento</w:t>
            </w:r>
            <w:proofErr w:type="gramEnd"/>
            <w:r w:rsidRPr="00F850A7">
              <w:rPr>
                <w:rStyle w:val="Fuentedeprrafopredeter1"/>
                <w:rFonts w:ascii="Arial" w:hAnsi="Arial"/>
                <w:sz w:val="20"/>
                <w:szCs w:val="20"/>
              </w:rPr>
              <w:t xml:space="preserve"> real anual de la recaudació</w:t>
            </w:r>
            <w:r>
              <w:rPr>
                <w:rStyle w:val="Fuentedeprrafopredeter1"/>
                <w:rFonts w:ascii="Arial" w:hAnsi="Arial"/>
                <w:sz w:val="20"/>
                <w:szCs w:val="20"/>
              </w:rPr>
              <w:t xml:space="preserve">n por derecho de </w:t>
            </w:r>
            <w:r w:rsidRPr="00F850A7">
              <w:rPr>
                <w:rStyle w:val="Fuentedeprrafopredeter1"/>
                <w:rFonts w:ascii="Arial" w:hAnsi="Arial"/>
                <w:sz w:val="20"/>
                <w:szCs w:val="20"/>
              </w:rPr>
              <w:t>agua.</w:t>
            </w:r>
          </w:p>
          <w:p w:rsidR="001C5BB7" w:rsidRPr="00F850A7" w:rsidRDefault="001C5BB7">
            <w:pPr>
              <w:pStyle w:val="Prrafodelista"/>
              <w:spacing w:after="0" w:line="240" w:lineRule="auto"/>
              <w:ind w:left="0"/>
              <w:jc w:val="both"/>
              <w:rPr>
                <w:rStyle w:val="Fuentedeprrafopredeter1"/>
                <w:rFonts w:ascii="Arial" w:eastAsia="Arial" w:hAnsi="Arial" w:cs="Arial"/>
                <w:sz w:val="20"/>
                <w:szCs w:val="20"/>
              </w:rPr>
            </w:pPr>
          </w:p>
          <w:p w:rsidR="001C5BB7" w:rsidRPr="00F850A7" w:rsidRDefault="001C5BB7">
            <w:pPr>
              <w:pStyle w:val="Cuerpo"/>
              <w:spacing w:after="0" w:line="240" w:lineRule="auto"/>
              <w:rPr>
                <w:rStyle w:val="Fuentedeprrafopredeter1"/>
                <w:rFonts w:ascii="Arial" w:eastAsia="Arial" w:hAnsi="Arial" w:cs="Arial"/>
                <w:sz w:val="20"/>
                <w:szCs w:val="20"/>
              </w:rPr>
            </w:pPr>
          </w:p>
          <w:p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 xml:space="preserve">Tasa de crecimiento real anual de la recaudación de otros ingresos </w:t>
            </w:r>
            <w:r w:rsidRPr="00F850A7">
              <w:rPr>
                <w:rStyle w:val="Fuentedeprrafopredeter1"/>
                <w:rFonts w:ascii="Arial" w:hAnsi="Arial"/>
                <w:sz w:val="20"/>
                <w:szCs w:val="20"/>
              </w:rPr>
              <w:lastRenderedPageBreak/>
              <w:t>propios.</w:t>
            </w:r>
          </w:p>
          <w:p w:rsidR="001C5BB7" w:rsidRPr="00F850A7" w:rsidRDefault="001C5BB7">
            <w:pPr>
              <w:pStyle w:val="Cuerpo"/>
              <w:spacing w:after="0" w:line="240" w:lineRule="auto"/>
              <w:rPr>
                <w:rStyle w:val="Fuentedeprrafopredeter1"/>
                <w:rFonts w:ascii="Arial" w:eastAsia="Arial" w:hAnsi="Arial" w:cs="Arial"/>
                <w:sz w:val="20"/>
                <w:szCs w:val="20"/>
              </w:rPr>
            </w:pPr>
          </w:p>
          <w:p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Porcentaje de</w:t>
            </w:r>
          </w:p>
          <w:p w:rsidR="001C5BB7" w:rsidRPr="00F850A7" w:rsidRDefault="00F850A7">
            <w:pPr>
              <w:pStyle w:val="Cuerpo"/>
              <w:widowControl w:val="0"/>
              <w:spacing w:after="0" w:line="240" w:lineRule="auto"/>
              <w:rPr>
                <w:rFonts w:ascii="Arial" w:hAnsi="Arial"/>
                <w:sz w:val="20"/>
                <w:szCs w:val="20"/>
              </w:rPr>
            </w:pPr>
            <w:r w:rsidRPr="00F850A7">
              <w:rPr>
                <w:rStyle w:val="Ninguno"/>
                <w:rFonts w:ascii="Arial" w:eastAsia="˛GTˇ" w:hAnsi="Arial" w:cs="˛GTˇ"/>
                <w:sz w:val="20"/>
                <w:szCs w:val="20"/>
              </w:rPr>
              <w:t>Aportaciones destinadas a bienes y servicios públicos.</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lastRenderedPageBreak/>
              <w:t>La tasa de crecimiento real  anual del impuesto predial es de 15% o</w:t>
            </w:r>
          </w:p>
          <w:p w:rsidR="001C5BB7" w:rsidRPr="00F850A7" w:rsidRDefault="00F850A7">
            <w:pPr>
              <w:pStyle w:val="Prrafodelista"/>
              <w:spacing w:after="0" w:line="240" w:lineRule="auto"/>
              <w:ind w:left="0"/>
              <w:jc w:val="both"/>
              <w:rPr>
                <w:rStyle w:val="Ninguno"/>
                <w:rFonts w:ascii="Arial" w:eastAsia="Arial" w:hAnsi="Arial" w:cs="Arial"/>
                <w:sz w:val="20"/>
                <w:szCs w:val="20"/>
              </w:rPr>
            </w:pPr>
            <w:proofErr w:type="gramStart"/>
            <w:r w:rsidRPr="00F850A7">
              <w:rPr>
                <w:rStyle w:val="Fuentedeprrafopredeter1"/>
                <w:rFonts w:ascii="Arial" w:hAnsi="Arial"/>
                <w:sz w:val="20"/>
                <w:szCs w:val="20"/>
              </w:rPr>
              <w:t>más</w:t>
            </w:r>
            <w:proofErr w:type="gramEnd"/>
            <w:r w:rsidRPr="00F850A7">
              <w:rPr>
                <w:rStyle w:val="Fuentedeprrafopredeter1"/>
                <w:rFonts w:ascii="Arial" w:hAnsi="Arial"/>
                <w:sz w:val="20"/>
                <w:szCs w:val="20"/>
              </w:rPr>
              <w:t>.</w:t>
            </w:r>
          </w:p>
          <w:p w:rsidR="001C5BB7" w:rsidRPr="00F850A7" w:rsidRDefault="001C5BB7">
            <w:pPr>
              <w:pStyle w:val="Prrafodelista"/>
              <w:spacing w:after="0" w:line="240" w:lineRule="auto"/>
              <w:ind w:left="0"/>
              <w:jc w:val="both"/>
              <w:rPr>
                <w:rStyle w:val="Fuentedeprrafopredeter1"/>
                <w:rFonts w:ascii="Arial" w:eastAsia="Arial" w:hAnsi="Arial" w:cs="Arial"/>
                <w:sz w:val="20"/>
                <w:szCs w:val="20"/>
              </w:rPr>
            </w:pPr>
          </w:p>
          <w:p w:rsidR="001C5BB7" w:rsidRPr="00F850A7" w:rsidRDefault="001C5BB7">
            <w:pPr>
              <w:pStyle w:val="Prrafodelista"/>
              <w:spacing w:after="0" w:line="240" w:lineRule="auto"/>
              <w:ind w:left="0"/>
              <w:jc w:val="both"/>
              <w:rPr>
                <w:rStyle w:val="Fuentedeprrafopredeter1"/>
                <w:rFonts w:ascii="Arial" w:eastAsia="Arial" w:hAnsi="Arial" w:cs="Arial"/>
                <w:sz w:val="20"/>
                <w:szCs w:val="20"/>
              </w:rPr>
            </w:pPr>
          </w:p>
          <w:p w:rsidR="001C5BB7" w:rsidRPr="00F850A7" w:rsidRDefault="001C5BB7">
            <w:pPr>
              <w:pStyle w:val="Prrafodelista"/>
              <w:spacing w:after="0" w:line="240" w:lineRule="auto"/>
              <w:ind w:left="0"/>
              <w:jc w:val="both"/>
              <w:rPr>
                <w:rStyle w:val="Fuentedeprrafopredeter1"/>
                <w:rFonts w:ascii="Arial" w:eastAsia="Arial" w:hAnsi="Arial" w:cs="Arial"/>
                <w:sz w:val="20"/>
                <w:szCs w:val="20"/>
              </w:rPr>
            </w:pPr>
          </w:p>
          <w:p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La tasa de crecimiento real anual del derecho de agua es de 15% o más.</w:t>
            </w:r>
          </w:p>
          <w:p w:rsidR="001C5BB7" w:rsidRPr="00F850A7" w:rsidRDefault="001C5BB7">
            <w:pPr>
              <w:pStyle w:val="Prrafodelista"/>
              <w:spacing w:after="0" w:line="240" w:lineRule="auto"/>
              <w:ind w:left="0"/>
              <w:jc w:val="both"/>
              <w:rPr>
                <w:rStyle w:val="Fuentedeprrafopredeter1"/>
                <w:rFonts w:ascii="Arial" w:eastAsia="Arial" w:hAnsi="Arial" w:cs="Arial"/>
                <w:sz w:val="20"/>
                <w:szCs w:val="20"/>
              </w:rPr>
            </w:pPr>
          </w:p>
          <w:p w:rsidR="001C5BB7" w:rsidRPr="00F850A7" w:rsidRDefault="001C5BB7">
            <w:pPr>
              <w:pStyle w:val="Prrafodelista"/>
              <w:spacing w:after="0" w:line="240" w:lineRule="auto"/>
              <w:ind w:left="0"/>
              <w:jc w:val="both"/>
              <w:rPr>
                <w:rStyle w:val="Fuentedeprrafopredeter1"/>
                <w:rFonts w:ascii="Arial" w:eastAsia="Arial" w:hAnsi="Arial" w:cs="Arial"/>
                <w:sz w:val="20"/>
                <w:szCs w:val="20"/>
              </w:rPr>
            </w:pPr>
          </w:p>
          <w:p w:rsidR="001C5BB7" w:rsidRPr="00F850A7" w:rsidRDefault="001C5BB7">
            <w:pPr>
              <w:pStyle w:val="Prrafodelista"/>
              <w:spacing w:after="0" w:line="240" w:lineRule="auto"/>
              <w:ind w:left="0"/>
              <w:jc w:val="both"/>
              <w:rPr>
                <w:rStyle w:val="Fuentedeprrafopredeter1"/>
                <w:rFonts w:ascii="Arial" w:eastAsia="Arial" w:hAnsi="Arial" w:cs="Arial"/>
                <w:sz w:val="20"/>
                <w:szCs w:val="20"/>
              </w:rPr>
            </w:pPr>
          </w:p>
          <w:p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El porcentaje de las participaciones</w:t>
            </w:r>
          </w:p>
          <w:p w:rsidR="001C5BB7" w:rsidRPr="00F850A7" w:rsidRDefault="00F850A7">
            <w:pPr>
              <w:pStyle w:val="Cuerpo"/>
              <w:spacing w:after="0" w:line="240" w:lineRule="auto"/>
              <w:rPr>
                <w:rStyle w:val="Ninguno"/>
                <w:rFonts w:ascii="Arial" w:eastAsia="Arial" w:hAnsi="Arial" w:cs="Arial"/>
                <w:sz w:val="20"/>
                <w:szCs w:val="20"/>
              </w:rPr>
            </w:pPr>
            <w:proofErr w:type="gramStart"/>
            <w:r w:rsidRPr="00F850A7">
              <w:rPr>
                <w:rStyle w:val="Fuentedeprrafopredeter1"/>
                <w:rFonts w:ascii="Arial" w:hAnsi="Arial"/>
                <w:sz w:val="20"/>
                <w:szCs w:val="20"/>
              </w:rPr>
              <w:t>destinadas</w:t>
            </w:r>
            <w:proofErr w:type="gramEnd"/>
            <w:r w:rsidRPr="00F850A7">
              <w:rPr>
                <w:rStyle w:val="Fuentedeprrafopredeter1"/>
                <w:rFonts w:ascii="Arial" w:hAnsi="Arial"/>
                <w:sz w:val="20"/>
                <w:szCs w:val="20"/>
              </w:rPr>
              <w:t xml:space="preserve"> a bienes y servicios públicos es mayor o igual a 50%.</w:t>
            </w:r>
          </w:p>
          <w:p w:rsidR="001C5BB7" w:rsidRPr="00F850A7" w:rsidRDefault="001C5BB7">
            <w:pPr>
              <w:pStyle w:val="Prrafodelista"/>
              <w:spacing w:after="0" w:line="240" w:lineRule="auto"/>
              <w:ind w:left="0"/>
              <w:jc w:val="both"/>
              <w:rPr>
                <w:rStyle w:val="Fuentedeprrafopredeter1"/>
                <w:rFonts w:ascii="Arial" w:eastAsia="Arial" w:hAnsi="Arial" w:cs="Arial"/>
                <w:sz w:val="20"/>
                <w:szCs w:val="20"/>
              </w:rPr>
            </w:pPr>
          </w:p>
          <w:p w:rsidR="001C5BB7" w:rsidRPr="00F850A7" w:rsidRDefault="001C5BB7">
            <w:pPr>
              <w:pStyle w:val="Prrafodelista"/>
              <w:spacing w:after="0" w:line="240" w:lineRule="auto"/>
              <w:ind w:left="0"/>
              <w:jc w:val="both"/>
              <w:rPr>
                <w:rStyle w:val="Fuentedeprrafopredeter1"/>
                <w:rFonts w:ascii="Arial" w:eastAsia="Arial" w:hAnsi="Arial" w:cs="Arial"/>
                <w:sz w:val="20"/>
                <w:szCs w:val="20"/>
              </w:rPr>
            </w:pPr>
          </w:p>
          <w:p w:rsidR="001C5BB7" w:rsidRPr="00F850A7" w:rsidRDefault="001C5BB7">
            <w:pPr>
              <w:pStyle w:val="Prrafodelista"/>
              <w:spacing w:after="0" w:line="240" w:lineRule="auto"/>
              <w:ind w:left="0"/>
              <w:jc w:val="both"/>
              <w:rPr>
                <w:rStyle w:val="Fuentedeprrafopredeter1"/>
                <w:rFonts w:ascii="Arial" w:eastAsia="Arial" w:hAnsi="Arial" w:cs="Arial"/>
                <w:sz w:val="20"/>
                <w:szCs w:val="20"/>
              </w:rPr>
            </w:pPr>
          </w:p>
          <w:p w:rsidR="001C5BB7" w:rsidRPr="00F850A7" w:rsidRDefault="00F850A7">
            <w:pPr>
              <w:pStyle w:val="Cuerpo"/>
              <w:widowControl w:val="0"/>
              <w:spacing w:after="0" w:line="240" w:lineRule="auto"/>
              <w:rPr>
                <w:rFonts w:ascii="Arial" w:hAnsi="Arial"/>
                <w:sz w:val="20"/>
                <w:szCs w:val="20"/>
              </w:rPr>
            </w:pPr>
            <w:r w:rsidRPr="00F850A7">
              <w:rPr>
                <w:rStyle w:val="Ninguno"/>
                <w:rFonts w:ascii="Arial" w:eastAsia="˛GTˇ" w:hAnsi="Arial" w:cs="˛GTˇ"/>
                <w:sz w:val="20"/>
                <w:szCs w:val="20"/>
              </w:rPr>
              <w:t>El porcentaje del FAFMDTDF destinado a bienes y servicios públicos es mayor o igual a 50%.</w:t>
            </w:r>
          </w:p>
        </w:tc>
      </w:tr>
      <w:tr w:rsidR="001C5BB7" w:rsidRPr="00F850A7" w:rsidTr="00F850A7">
        <w:trPr>
          <w:trHeight w:val="590"/>
        </w:trPr>
        <w:tc>
          <w:tcPr>
            <w:tcW w:w="18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5BB7" w:rsidRPr="00F850A7" w:rsidRDefault="00F850A7">
            <w:pPr>
              <w:pStyle w:val="Cuerpo"/>
              <w:spacing w:after="0" w:line="240" w:lineRule="auto"/>
              <w:rPr>
                <w:rStyle w:val="Ninguno"/>
                <w:rFonts w:ascii="Arial" w:eastAsia="Arial" w:hAnsi="Arial" w:cs="Arial"/>
                <w:b/>
                <w:bCs/>
                <w:sz w:val="20"/>
                <w:szCs w:val="20"/>
              </w:rPr>
            </w:pPr>
            <w:r w:rsidRPr="00F850A7">
              <w:rPr>
                <w:rStyle w:val="Fuentedeprrafopredeter1"/>
                <w:rFonts w:ascii="Arial" w:hAnsi="Arial"/>
                <w:b/>
                <w:bCs/>
                <w:sz w:val="20"/>
                <w:szCs w:val="20"/>
              </w:rPr>
              <w:lastRenderedPageBreak/>
              <w:t>6.3</w:t>
            </w:r>
          </w:p>
          <w:p w:rsidR="001C5BB7" w:rsidRPr="00F850A7" w:rsidRDefault="00F850A7">
            <w:pPr>
              <w:pStyle w:val="Cuerpo"/>
              <w:spacing w:after="0" w:line="240" w:lineRule="auto"/>
              <w:rPr>
                <w:rFonts w:ascii="Arial" w:hAnsi="Arial"/>
                <w:sz w:val="20"/>
                <w:szCs w:val="20"/>
              </w:rPr>
            </w:pPr>
            <w:r w:rsidRPr="00F850A7">
              <w:rPr>
                <w:rStyle w:val="Ninguno"/>
                <w:rFonts w:ascii="Arial" w:hAnsi="Arial"/>
                <w:b/>
                <w:bCs/>
                <w:sz w:val="20"/>
                <w:szCs w:val="20"/>
              </w:rPr>
              <w:t>Egresos</w:t>
            </w:r>
          </w:p>
        </w:tc>
        <w:tc>
          <w:tcPr>
            <w:tcW w:w="3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5BB7" w:rsidRPr="00F850A7" w:rsidRDefault="00F850A7">
            <w:pPr>
              <w:pStyle w:val="Cuerpo"/>
              <w:spacing w:after="0" w:line="240" w:lineRule="auto"/>
              <w:rPr>
                <w:rFonts w:ascii="Arial" w:hAnsi="Arial"/>
                <w:sz w:val="20"/>
                <w:szCs w:val="20"/>
              </w:rPr>
            </w:pPr>
            <w:r w:rsidRPr="00F850A7">
              <w:rPr>
                <w:rStyle w:val="Ninguno"/>
                <w:rFonts w:ascii="Arial" w:hAnsi="Arial"/>
                <w:sz w:val="20"/>
                <w:szCs w:val="20"/>
              </w:rPr>
              <w:t>Contener el gasto corriente municipal, a fin de priorizar la oferta de bienes y servicios de calidad a la población.</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5BB7" w:rsidRPr="00F850A7" w:rsidRDefault="00F850A7">
            <w:pPr>
              <w:pStyle w:val="Cuerpo"/>
              <w:spacing w:after="0" w:line="240" w:lineRule="auto"/>
              <w:rPr>
                <w:rFonts w:ascii="Arial" w:hAnsi="Arial"/>
                <w:sz w:val="20"/>
                <w:szCs w:val="20"/>
              </w:rPr>
            </w:pPr>
            <w:r w:rsidRPr="00F850A7">
              <w:rPr>
                <w:rStyle w:val="Ninguno"/>
                <w:rFonts w:ascii="Arial" w:hAnsi="Arial"/>
                <w:sz w:val="20"/>
                <w:szCs w:val="20"/>
              </w:rPr>
              <w:t>Contención del gasto corriente.</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5BB7" w:rsidRPr="00F850A7" w:rsidRDefault="00F850A7">
            <w:pPr>
              <w:pStyle w:val="Cuerpo"/>
              <w:spacing w:after="0" w:line="240" w:lineRule="auto"/>
              <w:rPr>
                <w:rFonts w:ascii="Arial" w:hAnsi="Arial"/>
                <w:sz w:val="20"/>
                <w:szCs w:val="20"/>
              </w:rPr>
            </w:pPr>
            <w:r w:rsidRPr="00F850A7">
              <w:rPr>
                <w:rStyle w:val="Ninguno"/>
                <w:rFonts w:ascii="Arial" w:hAnsi="Arial"/>
                <w:sz w:val="20"/>
                <w:szCs w:val="20"/>
              </w:rPr>
              <w:t>El gasto corriente es menor a 50% del gasto total.</w:t>
            </w:r>
          </w:p>
        </w:tc>
      </w:tr>
      <w:tr w:rsidR="001C5BB7">
        <w:trPr>
          <w:trHeight w:val="5043"/>
        </w:trPr>
        <w:tc>
          <w:tcPr>
            <w:tcW w:w="18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5BB7" w:rsidRDefault="00F850A7">
            <w:pPr>
              <w:pStyle w:val="Cuerpo"/>
              <w:spacing w:after="0" w:line="240" w:lineRule="auto"/>
              <w:rPr>
                <w:rStyle w:val="Ninguno"/>
                <w:rFonts w:ascii="Arial" w:eastAsia="Arial" w:hAnsi="Arial" w:cs="Arial"/>
                <w:b/>
                <w:bCs/>
              </w:rPr>
            </w:pPr>
            <w:r>
              <w:rPr>
                <w:rStyle w:val="Fuentedeprrafopredeter1"/>
                <w:rFonts w:ascii="Arial" w:hAnsi="Arial"/>
                <w:b/>
                <w:bCs/>
              </w:rPr>
              <w:t>6.4</w:t>
            </w:r>
          </w:p>
          <w:p w:rsidR="001C5BB7" w:rsidRDefault="00F850A7">
            <w:pPr>
              <w:pStyle w:val="Cuerpo"/>
              <w:spacing w:after="0" w:line="240" w:lineRule="auto"/>
            </w:pPr>
            <w:r>
              <w:rPr>
                <w:rStyle w:val="Ninguno"/>
                <w:rFonts w:ascii="Arial" w:hAnsi="Arial"/>
                <w:b/>
                <w:bCs/>
              </w:rPr>
              <w:t>Deuda</w:t>
            </w:r>
          </w:p>
        </w:tc>
        <w:tc>
          <w:tcPr>
            <w:tcW w:w="3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5BB7" w:rsidRDefault="00F850A7">
            <w:pPr>
              <w:pStyle w:val="Cuerpo"/>
              <w:spacing w:after="0" w:line="240" w:lineRule="auto"/>
              <w:rPr>
                <w:rStyle w:val="Ninguno"/>
                <w:rFonts w:ascii="Arial" w:eastAsia="Arial" w:hAnsi="Arial" w:cs="Arial"/>
              </w:rPr>
            </w:pPr>
            <w:r>
              <w:rPr>
                <w:rStyle w:val="Fuentedeprrafopredeter1"/>
                <w:rFonts w:ascii="Arial" w:hAnsi="Arial"/>
              </w:rPr>
              <w:t>Minimizar el peso de la deuda pública en los</w:t>
            </w:r>
          </w:p>
          <w:p w:rsidR="001C5BB7" w:rsidRDefault="00F850A7">
            <w:pPr>
              <w:pStyle w:val="Cuerpo"/>
              <w:spacing w:after="0" w:line="240" w:lineRule="auto"/>
            </w:pPr>
            <w:r>
              <w:rPr>
                <w:rStyle w:val="Ninguno"/>
                <w:rFonts w:ascii="Arial" w:hAnsi="Arial"/>
              </w:rPr>
              <w:t>Ingresos municipales, privilegiando el financiamiento público sobre el privado.</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5BB7" w:rsidRDefault="00F850A7">
            <w:pPr>
              <w:pStyle w:val="Cuerpo"/>
              <w:spacing w:after="0" w:line="240" w:lineRule="auto"/>
              <w:rPr>
                <w:rStyle w:val="Ninguno"/>
                <w:rFonts w:ascii="Arial" w:eastAsia="Arial" w:hAnsi="Arial" w:cs="Arial"/>
              </w:rPr>
            </w:pPr>
            <w:r>
              <w:rPr>
                <w:rStyle w:val="Fuentedeprrafopredeter1"/>
                <w:rFonts w:ascii="Arial" w:hAnsi="Arial"/>
              </w:rPr>
              <w:t>Porcentaje de la deuda pública total en el ingreso total anual.</w:t>
            </w:r>
          </w:p>
          <w:p w:rsidR="001C5BB7" w:rsidRDefault="001C5BB7">
            <w:pPr>
              <w:pStyle w:val="Cuerpo"/>
              <w:spacing w:after="0" w:line="240" w:lineRule="auto"/>
              <w:rPr>
                <w:rStyle w:val="Fuentedeprrafopredeter1"/>
                <w:rFonts w:ascii="Arial" w:eastAsia="Arial" w:hAnsi="Arial" w:cs="Arial"/>
              </w:rPr>
            </w:pPr>
          </w:p>
          <w:p w:rsidR="001C5BB7" w:rsidRDefault="00F850A7">
            <w:pPr>
              <w:pStyle w:val="Cuerpo"/>
              <w:spacing w:after="0" w:line="240" w:lineRule="auto"/>
              <w:rPr>
                <w:rStyle w:val="Ninguno"/>
                <w:rFonts w:ascii="Arial" w:eastAsia="Arial" w:hAnsi="Arial" w:cs="Arial"/>
              </w:rPr>
            </w:pPr>
            <w:r>
              <w:rPr>
                <w:rStyle w:val="Fuentedeprrafopredeter1"/>
                <w:rFonts w:ascii="Arial" w:hAnsi="Arial"/>
              </w:rPr>
              <w:t>Porcentaje que</w:t>
            </w:r>
          </w:p>
          <w:p w:rsidR="001C5BB7" w:rsidRDefault="00F850A7">
            <w:pPr>
              <w:pStyle w:val="Cuerpo"/>
              <w:spacing w:after="0" w:line="240" w:lineRule="auto"/>
              <w:rPr>
                <w:rStyle w:val="Ninguno"/>
                <w:rFonts w:ascii="Arial" w:eastAsia="Arial" w:hAnsi="Arial" w:cs="Arial"/>
              </w:rPr>
            </w:pPr>
            <w:r>
              <w:rPr>
                <w:rStyle w:val="Fuentedeprrafopredeter1"/>
                <w:rFonts w:ascii="Arial" w:hAnsi="Arial"/>
              </w:rPr>
              <w:t>representa el</w:t>
            </w:r>
          </w:p>
          <w:p w:rsidR="001C5BB7" w:rsidRDefault="00F850A7">
            <w:pPr>
              <w:pStyle w:val="Cuerpo"/>
              <w:spacing w:after="0" w:line="240" w:lineRule="auto"/>
              <w:rPr>
                <w:rStyle w:val="Ninguno"/>
                <w:rFonts w:ascii="Arial" w:eastAsia="Arial" w:hAnsi="Arial" w:cs="Arial"/>
              </w:rPr>
            </w:pPr>
            <w:proofErr w:type="gramStart"/>
            <w:r>
              <w:rPr>
                <w:rStyle w:val="Fuentedeprrafopredeter1"/>
                <w:rFonts w:ascii="Arial" w:hAnsi="Arial"/>
              </w:rPr>
              <w:t>servicio</w:t>
            </w:r>
            <w:proofErr w:type="gramEnd"/>
            <w:r>
              <w:rPr>
                <w:rStyle w:val="Fuentedeprrafopredeter1"/>
                <w:rFonts w:ascii="Arial" w:hAnsi="Arial"/>
              </w:rPr>
              <w:t xml:space="preserve"> de la deuda anual respecto a los ingresos disponibles.</w:t>
            </w:r>
          </w:p>
          <w:p w:rsidR="001C5BB7" w:rsidRDefault="001C5BB7">
            <w:pPr>
              <w:pStyle w:val="Cuerpo"/>
              <w:spacing w:after="0" w:line="240" w:lineRule="auto"/>
              <w:rPr>
                <w:rStyle w:val="Fuentedeprrafopredeter1"/>
                <w:rFonts w:ascii="Arial" w:eastAsia="Arial" w:hAnsi="Arial" w:cs="Arial"/>
              </w:rPr>
            </w:pPr>
          </w:p>
          <w:p w:rsidR="001C5BB7" w:rsidRDefault="00F850A7">
            <w:pPr>
              <w:pStyle w:val="Cuerpo"/>
              <w:spacing w:after="0" w:line="240" w:lineRule="auto"/>
            </w:pPr>
            <w:r>
              <w:rPr>
                <w:rStyle w:val="Ninguno"/>
                <w:rFonts w:ascii="Arial" w:hAnsi="Arial"/>
              </w:rPr>
              <w:t>Relación entre la deuda con la banca de desarrollo y la deuda con la banca privada.</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5BB7" w:rsidRDefault="00F850A7">
            <w:pPr>
              <w:pStyle w:val="Cuerpo"/>
              <w:spacing w:after="0" w:line="240" w:lineRule="auto"/>
              <w:rPr>
                <w:rStyle w:val="Ninguno"/>
                <w:rFonts w:ascii="Arial" w:eastAsia="Arial" w:hAnsi="Arial" w:cs="Arial"/>
              </w:rPr>
            </w:pPr>
            <w:r>
              <w:rPr>
                <w:rStyle w:val="Fuentedeprrafopredeter1"/>
                <w:rFonts w:ascii="Arial" w:hAnsi="Arial"/>
              </w:rPr>
              <w:t>El porcentaje de la deuda pública en el ingreso total anual es menor a 7.5%.</w:t>
            </w:r>
          </w:p>
          <w:p w:rsidR="001C5BB7" w:rsidRDefault="001C5BB7">
            <w:pPr>
              <w:pStyle w:val="Cuerpo"/>
              <w:spacing w:after="0" w:line="240" w:lineRule="auto"/>
              <w:rPr>
                <w:rStyle w:val="Fuentedeprrafopredeter1"/>
                <w:rFonts w:ascii="Arial" w:eastAsia="Arial" w:hAnsi="Arial" w:cs="Arial"/>
              </w:rPr>
            </w:pPr>
          </w:p>
          <w:p w:rsidR="001C5BB7" w:rsidRDefault="001C5BB7">
            <w:pPr>
              <w:pStyle w:val="Cuerpo"/>
              <w:spacing w:after="0" w:line="240" w:lineRule="auto"/>
              <w:rPr>
                <w:rStyle w:val="Fuentedeprrafopredeter1"/>
                <w:rFonts w:ascii="Arial" w:eastAsia="Arial" w:hAnsi="Arial" w:cs="Arial"/>
              </w:rPr>
            </w:pPr>
          </w:p>
          <w:p w:rsidR="001C5BB7" w:rsidRDefault="00F850A7">
            <w:pPr>
              <w:pStyle w:val="Cuerpo"/>
              <w:spacing w:after="0" w:line="240" w:lineRule="auto"/>
              <w:rPr>
                <w:rStyle w:val="Ninguno"/>
                <w:rFonts w:ascii="Arial" w:eastAsia="Arial" w:hAnsi="Arial" w:cs="Arial"/>
              </w:rPr>
            </w:pPr>
            <w:r>
              <w:rPr>
                <w:rStyle w:val="Fuentedeprrafopredeter1"/>
                <w:rFonts w:ascii="Arial" w:hAnsi="Arial"/>
              </w:rPr>
              <w:t>El servicio de la deuda anual es</w:t>
            </w:r>
          </w:p>
          <w:p w:rsidR="001C5BB7" w:rsidRDefault="00F850A7">
            <w:pPr>
              <w:pStyle w:val="Cuerpo"/>
              <w:spacing w:after="0" w:line="240" w:lineRule="auto"/>
              <w:rPr>
                <w:rStyle w:val="Ninguno"/>
                <w:rFonts w:ascii="Arial" w:eastAsia="Arial" w:hAnsi="Arial" w:cs="Arial"/>
              </w:rPr>
            </w:pPr>
            <w:proofErr w:type="gramStart"/>
            <w:r>
              <w:rPr>
                <w:rStyle w:val="Fuentedeprrafopredeter1"/>
                <w:rFonts w:ascii="Arial" w:hAnsi="Arial"/>
              </w:rPr>
              <w:t>menor</w:t>
            </w:r>
            <w:proofErr w:type="gramEnd"/>
            <w:r>
              <w:rPr>
                <w:rStyle w:val="Fuentedeprrafopredeter1"/>
                <w:rFonts w:ascii="Arial" w:hAnsi="Arial"/>
              </w:rPr>
              <w:t xml:space="preserve"> a 10% respecto a los ingresos disponibles.</w:t>
            </w:r>
          </w:p>
          <w:p w:rsidR="001C5BB7" w:rsidRDefault="001C5BB7">
            <w:pPr>
              <w:pStyle w:val="Cuerpo"/>
              <w:spacing w:after="0" w:line="240" w:lineRule="auto"/>
              <w:rPr>
                <w:rStyle w:val="Fuentedeprrafopredeter1"/>
                <w:rFonts w:ascii="Arial" w:eastAsia="Arial" w:hAnsi="Arial" w:cs="Arial"/>
              </w:rPr>
            </w:pPr>
          </w:p>
          <w:p w:rsidR="001C5BB7" w:rsidRDefault="001C5BB7">
            <w:pPr>
              <w:pStyle w:val="Cuerpo"/>
              <w:spacing w:after="0" w:line="240" w:lineRule="auto"/>
              <w:rPr>
                <w:rStyle w:val="Fuentedeprrafopredeter1"/>
                <w:rFonts w:ascii="Arial" w:eastAsia="Arial" w:hAnsi="Arial" w:cs="Arial"/>
              </w:rPr>
            </w:pPr>
          </w:p>
          <w:p w:rsidR="001C5BB7" w:rsidRDefault="001C5BB7">
            <w:pPr>
              <w:pStyle w:val="Cuerpo"/>
              <w:spacing w:after="0" w:line="240" w:lineRule="auto"/>
              <w:rPr>
                <w:rStyle w:val="Fuentedeprrafopredeter1"/>
                <w:rFonts w:ascii="Arial" w:eastAsia="Arial" w:hAnsi="Arial" w:cs="Arial"/>
              </w:rPr>
            </w:pPr>
          </w:p>
          <w:p w:rsidR="001C5BB7" w:rsidRDefault="001C5BB7">
            <w:pPr>
              <w:pStyle w:val="Cuerpo"/>
              <w:spacing w:after="0" w:line="240" w:lineRule="auto"/>
              <w:rPr>
                <w:rStyle w:val="Fuentedeprrafopredeter1"/>
                <w:rFonts w:ascii="Arial" w:eastAsia="Arial" w:hAnsi="Arial" w:cs="Arial"/>
              </w:rPr>
            </w:pPr>
          </w:p>
          <w:p w:rsidR="001C5BB7" w:rsidRDefault="00F850A7">
            <w:pPr>
              <w:pStyle w:val="Cuerpo"/>
              <w:spacing w:after="0" w:line="240" w:lineRule="auto"/>
            </w:pPr>
            <w:r>
              <w:rPr>
                <w:rStyle w:val="Ninguno"/>
                <w:rFonts w:ascii="Arial" w:hAnsi="Arial"/>
              </w:rPr>
              <w:t>La relación entre la deuda con la banca de desarrollo y la deuda con la banca privada es mayor o igual a 1.5.</w:t>
            </w:r>
          </w:p>
        </w:tc>
      </w:tr>
    </w:tbl>
    <w:p w:rsidR="001C5BB7" w:rsidRDefault="001C5BB7">
      <w:pPr>
        <w:pStyle w:val="Prrafodelista"/>
        <w:widowControl w:val="0"/>
        <w:spacing w:after="0" w:line="240" w:lineRule="auto"/>
        <w:ind w:left="0"/>
        <w:jc w:val="both"/>
        <w:rPr>
          <w:rFonts w:ascii="Arial" w:eastAsia="Arial" w:hAnsi="Arial" w:cs="Arial"/>
          <w:sz w:val="24"/>
          <w:szCs w:val="24"/>
        </w:rPr>
      </w:pPr>
    </w:p>
    <w:p w:rsidR="00F850A7" w:rsidRDefault="00F850A7" w:rsidP="00F850A7">
      <w:pPr>
        <w:pStyle w:val="Cuerpo"/>
        <w:spacing w:after="0"/>
        <w:jc w:val="center"/>
        <w:rPr>
          <w:rStyle w:val="Fuentedeprrafopredeter1"/>
          <w:rFonts w:eastAsia="Arial" w:cs="Arial"/>
          <w:sz w:val="24"/>
          <w:szCs w:val="24"/>
        </w:rPr>
      </w:pPr>
    </w:p>
    <w:p w:rsidR="00AE44C0" w:rsidRDefault="00AE44C0">
      <w:pPr>
        <w:rPr>
          <w:rStyle w:val="Ninguno"/>
          <w:rFonts w:ascii="Arial" w:eastAsia="Calibri" w:hAnsi="Arial" w:cs="Calibri"/>
          <w:b/>
          <w:bCs/>
          <w:color w:val="000000"/>
          <w:sz w:val="28"/>
          <w:szCs w:val="28"/>
          <w:u w:color="000000"/>
          <w:lang w:val="es-ES_tradnl"/>
        </w:rPr>
      </w:pPr>
      <w:r>
        <w:rPr>
          <w:rStyle w:val="Ninguno"/>
          <w:rFonts w:ascii="Arial" w:hAnsi="Arial"/>
          <w:b/>
          <w:bCs/>
          <w:sz w:val="28"/>
          <w:szCs w:val="28"/>
        </w:rPr>
        <w:br w:type="page"/>
      </w:r>
    </w:p>
    <w:p w:rsidR="001C5BB7" w:rsidRDefault="00F850A7" w:rsidP="00F850A7">
      <w:pPr>
        <w:pStyle w:val="Cuerpo"/>
        <w:spacing w:after="0"/>
        <w:jc w:val="center"/>
        <w:rPr>
          <w:rStyle w:val="Ninguno"/>
          <w:rFonts w:ascii="Arial" w:eastAsia="Arial" w:hAnsi="Arial" w:cs="Arial"/>
          <w:b/>
          <w:bCs/>
          <w:sz w:val="28"/>
          <w:szCs w:val="28"/>
        </w:rPr>
      </w:pPr>
      <w:bookmarkStart w:id="0" w:name="_GoBack"/>
      <w:bookmarkEnd w:id="0"/>
      <w:r>
        <w:rPr>
          <w:rStyle w:val="Ninguno"/>
          <w:rFonts w:ascii="Arial" w:hAnsi="Arial"/>
          <w:b/>
          <w:bCs/>
          <w:sz w:val="28"/>
          <w:szCs w:val="28"/>
        </w:rPr>
        <w:lastRenderedPageBreak/>
        <w:t>Dimensión para la Sustentabilidad Social</w:t>
      </w:r>
    </w:p>
    <w:p w:rsidR="001C5BB7" w:rsidRDefault="001C5BB7">
      <w:pPr>
        <w:pStyle w:val="Cuerpo"/>
        <w:spacing w:after="0"/>
        <w:jc w:val="center"/>
        <w:rPr>
          <w:rStyle w:val="Fuentedeprrafopredeter1"/>
          <w:rFonts w:ascii="Arial" w:eastAsia="Arial" w:hAnsi="Arial" w:cs="Arial"/>
          <w:b/>
          <w:bCs/>
          <w:sz w:val="28"/>
          <w:szCs w:val="28"/>
        </w:rPr>
      </w:pPr>
    </w:p>
    <w:p w:rsidR="001C5BB7" w:rsidRDefault="00F850A7">
      <w:pPr>
        <w:pStyle w:val="Cuerpo"/>
        <w:spacing w:after="0"/>
        <w:rPr>
          <w:rStyle w:val="Ninguno"/>
          <w:rFonts w:ascii="Arial" w:eastAsia="Arial" w:hAnsi="Arial" w:cs="Arial"/>
          <w:b/>
          <w:bCs/>
          <w:sz w:val="28"/>
          <w:szCs w:val="28"/>
        </w:rPr>
      </w:pPr>
      <w:r>
        <w:rPr>
          <w:rStyle w:val="Ninguno"/>
          <w:rFonts w:ascii="Helvetica" w:eastAsia="Helvetica" w:hAnsi="Helvetica" w:cs="Helvetica"/>
          <w:noProof/>
          <w:lang w:val="es-MX" w:eastAsia="es-MX"/>
        </w:rPr>
        <w:drawing>
          <wp:anchor distT="57150" distB="57150" distL="57150" distR="57150" simplePos="0" relativeHeight="251664384" behindDoc="0" locked="0" layoutInCell="1" allowOverlap="1" wp14:anchorId="196C4BBE" wp14:editId="6AA26787">
            <wp:simplePos x="0" y="0"/>
            <wp:positionH relativeFrom="column">
              <wp:posOffset>0</wp:posOffset>
            </wp:positionH>
            <wp:positionV relativeFrom="line">
              <wp:posOffset>34925</wp:posOffset>
            </wp:positionV>
            <wp:extent cx="1475740" cy="678815"/>
            <wp:effectExtent l="0" t="0" r="0" b="0"/>
            <wp:wrapSquare wrapText="bothSides" distT="57150" distB="57150" distL="57150" distR="57150"/>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image8.jpeg"/>
                    <pic:cNvPicPr>
                      <a:picLocks noChangeAspect="1"/>
                    </pic:cNvPicPr>
                  </pic:nvPicPr>
                  <pic:blipFill>
                    <a:blip r:embed="rId16">
                      <a:extLst/>
                    </a:blip>
                    <a:stretch>
                      <a:fillRect/>
                    </a:stretch>
                  </pic:blipFill>
                  <pic:spPr>
                    <a:xfrm>
                      <a:off x="0" y="0"/>
                      <a:ext cx="1475740" cy="678815"/>
                    </a:xfrm>
                    <a:prstGeom prst="rect">
                      <a:avLst/>
                    </a:prstGeom>
                    <a:ln w="12700" cap="flat">
                      <a:noFill/>
                      <a:miter lim="400000"/>
                    </a:ln>
                    <a:effectLst/>
                  </pic:spPr>
                </pic:pic>
              </a:graphicData>
            </a:graphic>
          </wp:anchor>
        </w:drawing>
      </w:r>
    </w:p>
    <w:p w:rsidR="001C5BB7" w:rsidRDefault="00F850A7">
      <w:pPr>
        <w:pStyle w:val="Cuerpo"/>
        <w:spacing w:after="0"/>
        <w:ind w:left="1134"/>
        <w:jc w:val="center"/>
        <w:rPr>
          <w:rStyle w:val="Ninguno"/>
          <w:rFonts w:ascii="Arial" w:eastAsia="Arial" w:hAnsi="Arial" w:cs="Arial"/>
          <w:b/>
          <w:bCs/>
          <w:sz w:val="28"/>
          <w:szCs w:val="28"/>
        </w:rPr>
      </w:pPr>
      <w:r>
        <w:rPr>
          <w:rStyle w:val="Ninguno"/>
          <w:rFonts w:ascii="Arial" w:hAnsi="Arial"/>
          <w:b/>
          <w:bCs/>
          <w:sz w:val="28"/>
          <w:szCs w:val="28"/>
        </w:rPr>
        <w:t xml:space="preserve">Séptimo Eje: </w:t>
      </w:r>
    </w:p>
    <w:p w:rsidR="001C5BB7" w:rsidRDefault="00F850A7">
      <w:pPr>
        <w:pStyle w:val="Cuerpo"/>
        <w:spacing w:after="0"/>
        <w:ind w:left="1134"/>
        <w:jc w:val="center"/>
        <w:rPr>
          <w:rStyle w:val="Ninguno"/>
          <w:rFonts w:ascii="Arial" w:eastAsia="Arial" w:hAnsi="Arial" w:cs="Arial"/>
          <w:b/>
          <w:bCs/>
          <w:sz w:val="28"/>
          <w:szCs w:val="28"/>
        </w:rPr>
      </w:pPr>
      <w:r>
        <w:rPr>
          <w:rStyle w:val="Ninguno"/>
          <w:rFonts w:ascii="Arial" w:hAnsi="Arial"/>
          <w:b/>
          <w:bCs/>
          <w:sz w:val="28"/>
          <w:szCs w:val="28"/>
        </w:rPr>
        <w:t>Gestión de la Ciudad.</w:t>
      </w:r>
    </w:p>
    <w:p w:rsidR="001C5BB7" w:rsidRDefault="001C5BB7">
      <w:pPr>
        <w:pStyle w:val="Cuerpo"/>
        <w:spacing w:after="0"/>
        <w:ind w:left="1134"/>
        <w:jc w:val="center"/>
        <w:rPr>
          <w:rStyle w:val="Fuentedeprrafopredeter1"/>
          <w:rFonts w:ascii="Arial" w:eastAsia="Arial" w:hAnsi="Arial" w:cs="Arial"/>
          <w:b/>
          <w:bCs/>
          <w:sz w:val="28"/>
          <w:szCs w:val="28"/>
        </w:rPr>
      </w:pPr>
    </w:p>
    <w:p w:rsidR="001C5BB7" w:rsidRDefault="00F850A7">
      <w:pPr>
        <w:pStyle w:val="Prrafodelista"/>
        <w:spacing w:after="0"/>
        <w:ind w:left="0" w:firstLine="708"/>
        <w:jc w:val="both"/>
        <w:rPr>
          <w:rStyle w:val="Ninguno"/>
          <w:rFonts w:ascii="Arial" w:eastAsia="Arial" w:hAnsi="Arial" w:cs="Arial"/>
          <w:sz w:val="24"/>
          <w:szCs w:val="24"/>
        </w:rPr>
      </w:pPr>
      <w:r>
        <w:rPr>
          <w:rStyle w:val="Ninguno"/>
          <w:rFonts w:ascii="Arial" w:hAnsi="Arial"/>
          <w:sz w:val="24"/>
          <w:szCs w:val="24"/>
        </w:rPr>
        <w:t>Estrategia para el ordenamiento y la gestión del territorio municipal, que implementará acciones de política ambiental y sustentabilidad como eje transversal, para que la transformación de la ciudad se dé en entornos más apropiados para vivir con calidad. Será el instrumento para el ordenamiento de los espacios públicos; diseño, gestión y construcción de obras para el desarrollo, logrando una zona urbana y comunidades rurales integradas, seguras y funcionales.</w:t>
      </w:r>
    </w:p>
    <w:p w:rsidR="001C5BB7" w:rsidRDefault="001C5BB7">
      <w:pPr>
        <w:pStyle w:val="Prrafodelista"/>
        <w:spacing w:after="0"/>
        <w:ind w:left="0" w:firstLine="708"/>
        <w:jc w:val="both"/>
        <w:rPr>
          <w:rFonts w:ascii="Arial" w:eastAsia="Arial" w:hAnsi="Arial" w:cs="Arial"/>
          <w:sz w:val="24"/>
          <w:szCs w:val="24"/>
        </w:rPr>
      </w:pPr>
    </w:p>
    <w:p w:rsidR="001C5BB7" w:rsidRDefault="00F850A7">
      <w:pPr>
        <w:pStyle w:val="Cuerpo"/>
        <w:spacing w:after="0"/>
        <w:jc w:val="both"/>
        <w:rPr>
          <w:rStyle w:val="Ninguno"/>
          <w:rFonts w:ascii="Arial" w:eastAsia="Arial" w:hAnsi="Arial" w:cs="Arial"/>
          <w:sz w:val="24"/>
          <w:szCs w:val="24"/>
        </w:rPr>
      </w:pPr>
      <w:r>
        <w:rPr>
          <w:rStyle w:val="Ninguno"/>
          <w:rFonts w:ascii="Arial" w:hAnsi="Arial"/>
          <w:sz w:val="24"/>
          <w:szCs w:val="24"/>
        </w:rPr>
        <w:t xml:space="preserve">7. Planeación del Territorio </w:t>
      </w:r>
    </w:p>
    <w:p w:rsidR="001C5BB7" w:rsidRDefault="00F850A7">
      <w:pPr>
        <w:pStyle w:val="Cuerpo"/>
        <w:spacing w:after="0"/>
        <w:ind w:firstLine="567"/>
        <w:jc w:val="both"/>
        <w:rPr>
          <w:rStyle w:val="Ninguno"/>
          <w:rFonts w:ascii="Arial" w:eastAsia="Arial" w:hAnsi="Arial" w:cs="Arial"/>
          <w:sz w:val="24"/>
          <w:szCs w:val="24"/>
        </w:rPr>
      </w:pPr>
      <w:r>
        <w:rPr>
          <w:rStyle w:val="Ninguno"/>
          <w:rFonts w:ascii="Arial" w:hAnsi="Arial"/>
          <w:sz w:val="24"/>
          <w:szCs w:val="24"/>
        </w:rPr>
        <w:t xml:space="preserve">7.1   Planeación urbana </w:t>
      </w:r>
    </w:p>
    <w:p w:rsidR="001C5BB7" w:rsidRDefault="00F850A7">
      <w:pPr>
        <w:pStyle w:val="Cuerpo"/>
        <w:spacing w:after="0"/>
        <w:ind w:firstLine="567"/>
        <w:jc w:val="both"/>
        <w:rPr>
          <w:rStyle w:val="Ninguno"/>
          <w:rFonts w:ascii="Arial" w:eastAsia="Arial" w:hAnsi="Arial" w:cs="Arial"/>
          <w:sz w:val="24"/>
          <w:szCs w:val="24"/>
        </w:rPr>
      </w:pPr>
      <w:r>
        <w:rPr>
          <w:rStyle w:val="Ninguno"/>
          <w:rFonts w:ascii="Arial" w:hAnsi="Arial"/>
          <w:sz w:val="24"/>
          <w:szCs w:val="24"/>
        </w:rPr>
        <w:t xml:space="preserve">7.2   Ordenamiento Ecológico </w:t>
      </w:r>
    </w:p>
    <w:p w:rsidR="001C5BB7" w:rsidRDefault="00F850A7">
      <w:pPr>
        <w:pStyle w:val="Cuerpo"/>
        <w:spacing w:after="0"/>
        <w:ind w:firstLine="567"/>
        <w:jc w:val="both"/>
        <w:rPr>
          <w:rStyle w:val="Ninguno"/>
          <w:rFonts w:ascii="Arial" w:eastAsia="Arial" w:hAnsi="Arial" w:cs="Arial"/>
          <w:sz w:val="24"/>
          <w:szCs w:val="24"/>
        </w:rPr>
      </w:pPr>
      <w:r>
        <w:rPr>
          <w:rStyle w:val="Ninguno"/>
          <w:rFonts w:ascii="Arial" w:hAnsi="Arial"/>
          <w:sz w:val="24"/>
          <w:szCs w:val="24"/>
        </w:rPr>
        <w:t xml:space="preserve">7.3   Reservas Territoriales </w:t>
      </w:r>
    </w:p>
    <w:p w:rsidR="001C5BB7" w:rsidRDefault="00F850A7">
      <w:pPr>
        <w:pStyle w:val="Cuerpo"/>
        <w:spacing w:after="0"/>
        <w:ind w:firstLine="567"/>
        <w:jc w:val="both"/>
        <w:rPr>
          <w:rStyle w:val="Ninguno"/>
          <w:rFonts w:ascii="Arial" w:eastAsia="Arial" w:hAnsi="Arial" w:cs="Arial"/>
          <w:sz w:val="24"/>
          <w:szCs w:val="24"/>
        </w:rPr>
      </w:pPr>
      <w:r>
        <w:rPr>
          <w:rStyle w:val="Ninguno"/>
          <w:rFonts w:ascii="Arial" w:hAnsi="Arial"/>
          <w:sz w:val="24"/>
          <w:szCs w:val="24"/>
        </w:rPr>
        <w:t>7.4   Gestión integral de riesgos</w:t>
      </w:r>
    </w:p>
    <w:p w:rsidR="001C5BB7" w:rsidRDefault="00F850A7">
      <w:pPr>
        <w:pStyle w:val="Cuerpo"/>
        <w:spacing w:after="0"/>
        <w:ind w:firstLine="567"/>
        <w:jc w:val="both"/>
        <w:rPr>
          <w:rStyle w:val="Ninguno"/>
          <w:rFonts w:ascii="Arial" w:eastAsia="Arial" w:hAnsi="Arial" w:cs="Arial"/>
          <w:sz w:val="24"/>
          <w:szCs w:val="24"/>
        </w:rPr>
      </w:pPr>
      <w:r>
        <w:rPr>
          <w:rStyle w:val="Ninguno"/>
          <w:rFonts w:ascii="Arial" w:hAnsi="Arial"/>
          <w:sz w:val="24"/>
          <w:szCs w:val="24"/>
        </w:rPr>
        <w:t>7.5   Tenencia de la Tierra</w:t>
      </w:r>
    </w:p>
    <w:p w:rsidR="001C5BB7" w:rsidRDefault="00F850A7">
      <w:pPr>
        <w:pStyle w:val="Cuerpo"/>
        <w:spacing w:after="0"/>
        <w:ind w:firstLine="567"/>
        <w:jc w:val="both"/>
        <w:rPr>
          <w:rStyle w:val="Ninguno"/>
          <w:rFonts w:ascii="Arial" w:eastAsia="Arial" w:hAnsi="Arial" w:cs="Arial"/>
          <w:sz w:val="24"/>
          <w:szCs w:val="24"/>
        </w:rPr>
      </w:pPr>
      <w:r>
        <w:rPr>
          <w:rStyle w:val="Ninguno"/>
          <w:rFonts w:ascii="Arial" w:hAnsi="Arial"/>
          <w:sz w:val="24"/>
          <w:szCs w:val="24"/>
        </w:rPr>
        <w:t xml:space="preserve">7.6   Construcción de  calles </w:t>
      </w:r>
    </w:p>
    <w:p w:rsidR="001C5BB7" w:rsidRDefault="00F850A7">
      <w:pPr>
        <w:pStyle w:val="Cuerpo"/>
        <w:spacing w:after="0"/>
        <w:ind w:firstLine="567"/>
        <w:jc w:val="both"/>
        <w:rPr>
          <w:rStyle w:val="Ninguno"/>
          <w:rFonts w:ascii="Arial" w:eastAsia="Arial" w:hAnsi="Arial" w:cs="Arial"/>
          <w:sz w:val="24"/>
          <w:szCs w:val="24"/>
        </w:rPr>
      </w:pPr>
      <w:r>
        <w:rPr>
          <w:rStyle w:val="Ninguno"/>
          <w:rFonts w:ascii="Arial" w:hAnsi="Arial"/>
          <w:sz w:val="24"/>
          <w:szCs w:val="24"/>
        </w:rPr>
        <w:t>7.7    Medio ambiente</w:t>
      </w:r>
    </w:p>
    <w:p w:rsidR="001C5BB7" w:rsidRDefault="001C5BB7">
      <w:pPr>
        <w:pStyle w:val="Cuerpo"/>
        <w:spacing w:after="0"/>
        <w:ind w:firstLine="567"/>
        <w:jc w:val="both"/>
        <w:rPr>
          <w:rFonts w:ascii="Arial" w:eastAsia="Arial" w:hAnsi="Arial" w:cs="Arial"/>
          <w:sz w:val="24"/>
          <w:szCs w:val="24"/>
        </w:rPr>
      </w:pPr>
    </w:p>
    <w:tbl>
      <w:tblPr>
        <w:tblW w:w="960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967"/>
        <w:gridCol w:w="3528"/>
        <w:gridCol w:w="1701"/>
        <w:gridCol w:w="2410"/>
      </w:tblGrid>
      <w:tr w:rsidR="001C5BB7" w:rsidTr="00F850A7">
        <w:trPr>
          <w:trHeight w:val="483"/>
        </w:trPr>
        <w:tc>
          <w:tcPr>
            <w:tcW w:w="1967" w:type="dxa"/>
            <w:tcBorders>
              <w:top w:val="single" w:sz="4" w:space="0" w:color="000000"/>
              <w:left w:val="single" w:sz="4" w:space="0" w:color="000000"/>
              <w:bottom w:val="single" w:sz="4" w:space="0" w:color="000000"/>
              <w:right w:val="single" w:sz="4" w:space="0" w:color="000000"/>
            </w:tcBorders>
            <w:shd w:val="clear" w:color="auto" w:fill="E36C0A"/>
            <w:tcMar>
              <w:top w:w="80" w:type="dxa"/>
              <w:left w:w="80" w:type="dxa"/>
              <w:bottom w:w="80" w:type="dxa"/>
              <w:right w:w="80" w:type="dxa"/>
            </w:tcMar>
          </w:tcPr>
          <w:p w:rsidR="001C5BB7" w:rsidRDefault="00F850A7">
            <w:pPr>
              <w:pStyle w:val="Cuerpo"/>
              <w:jc w:val="center"/>
            </w:pPr>
            <w:r>
              <w:rPr>
                <w:rStyle w:val="Fuentedeprrafopredeter1"/>
                <w:rFonts w:ascii="Arial" w:hAnsi="Arial"/>
                <w:b/>
                <w:bCs/>
                <w:color w:val="FFFFFF"/>
                <w:sz w:val="24"/>
                <w:szCs w:val="24"/>
                <w:u w:color="FFFFFF"/>
              </w:rPr>
              <w:t>Tema</w:t>
            </w:r>
          </w:p>
        </w:tc>
        <w:tc>
          <w:tcPr>
            <w:tcW w:w="3528" w:type="dxa"/>
            <w:tcBorders>
              <w:top w:val="single" w:sz="4" w:space="0" w:color="000000"/>
              <w:left w:val="single" w:sz="4" w:space="0" w:color="000000"/>
              <w:bottom w:val="single" w:sz="4" w:space="0" w:color="000000"/>
              <w:right w:val="single" w:sz="4" w:space="0" w:color="000000"/>
            </w:tcBorders>
            <w:shd w:val="clear" w:color="auto" w:fill="E36C0A"/>
            <w:tcMar>
              <w:top w:w="80" w:type="dxa"/>
              <w:left w:w="107" w:type="dxa"/>
              <w:bottom w:w="80" w:type="dxa"/>
              <w:right w:w="80" w:type="dxa"/>
            </w:tcMar>
          </w:tcPr>
          <w:p w:rsidR="001C5BB7" w:rsidRDefault="00F850A7">
            <w:pPr>
              <w:pStyle w:val="Prrafodelista"/>
              <w:spacing w:after="0" w:line="240" w:lineRule="auto"/>
              <w:ind w:left="27"/>
              <w:jc w:val="center"/>
            </w:pPr>
            <w:r>
              <w:rPr>
                <w:rStyle w:val="Ninguno"/>
                <w:rFonts w:ascii="Arial" w:hAnsi="Arial"/>
                <w:b/>
                <w:bCs/>
                <w:color w:val="FFFFFF"/>
                <w:sz w:val="24"/>
                <w:szCs w:val="24"/>
                <w:u w:color="FFFFFF"/>
              </w:rPr>
              <w:t>Objetivo</w:t>
            </w:r>
          </w:p>
        </w:tc>
        <w:tc>
          <w:tcPr>
            <w:tcW w:w="1701" w:type="dxa"/>
            <w:tcBorders>
              <w:top w:val="single" w:sz="4" w:space="0" w:color="000000"/>
              <w:left w:val="single" w:sz="4" w:space="0" w:color="000000"/>
              <w:bottom w:val="single" w:sz="4" w:space="0" w:color="000000"/>
              <w:right w:val="single" w:sz="4" w:space="0" w:color="000000"/>
            </w:tcBorders>
            <w:shd w:val="clear" w:color="auto" w:fill="E36C0A"/>
            <w:tcMar>
              <w:top w:w="80" w:type="dxa"/>
              <w:left w:w="80" w:type="dxa"/>
              <w:bottom w:w="80" w:type="dxa"/>
              <w:right w:w="80" w:type="dxa"/>
            </w:tcMar>
          </w:tcPr>
          <w:p w:rsidR="001C5BB7" w:rsidRDefault="00F850A7">
            <w:pPr>
              <w:pStyle w:val="Cuerpo"/>
              <w:spacing w:after="0" w:line="240" w:lineRule="auto"/>
              <w:jc w:val="center"/>
              <w:rPr>
                <w:rStyle w:val="Ninguno"/>
                <w:rFonts w:ascii="Arial" w:eastAsia="Arial" w:hAnsi="Arial" w:cs="Arial"/>
                <w:b/>
                <w:bCs/>
                <w:color w:val="FFFFFF"/>
                <w:sz w:val="24"/>
                <w:szCs w:val="24"/>
                <w:u w:color="FFFFFF"/>
              </w:rPr>
            </w:pPr>
            <w:r>
              <w:rPr>
                <w:rStyle w:val="Fuentedeprrafopredeter1"/>
                <w:rFonts w:ascii="Arial" w:hAnsi="Arial"/>
                <w:b/>
                <w:bCs/>
                <w:color w:val="FFFFFF"/>
                <w:sz w:val="24"/>
                <w:szCs w:val="24"/>
                <w:u w:color="FFFFFF"/>
              </w:rPr>
              <w:t>Indicador de</w:t>
            </w:r>
          </w:p>
          <w:p w:rsidR="001C5BB7" w:rsidRDefault="00F850A7">
            <w:pPr>
              <w:pStyle w:val="Prrafodelista"/>
              <w:spacing w:after="0" w:line="240" w:lineRule="auto"/>
              <w:ind w:left="0"/>
              <w:jc w:val="center"/>
            </w:pPr>
            <w:r>
              <w:rPr>
                <w:rStyle w:val="Ninguno"/>
                <w:rFonts w:ascii="Arial" w:hAnsi="Arial"/>
                <w:b/>
                <w:bCs/>
                <w:color w:val="FFFFFF"/>
                <w:sz w:val="24"/>
                <w:szCs w:val="24"/>
                <w:u w:color="FFFFFF"/>
              </w:rPr>
              <w:t>desempeño</w:t>
            </w:r>
          </w:p>
        </w:tc>
        <w:tc>
          <w:tcPr>
            <w:tcW w:w="2410" w:type="dxa"/>
            <w:tcBorders>
              <w:top w:val="single" w:sz="4" w:space="0" w:color="000000"/>
              <w:left w:val="single" w:sz="4" w:space="0" w:color="000000"/>
              <w:bottom w:val="single" w:sz="4" w:space="0" w:color="000000"/>
              <w:right w:val="single" w:sz="4" w:space="0" w:color="000000"/>
            </w:tcBorders>
            <w:shd w:val="clear" w:color="auto" w:fill="92D050"/>
            <w:tcMar>
              <w:top w:w="80" w:type="dxa"/>
              <w:left w:w="80" w:type="dxa"/>
              <w:bottom w:w="80" w:type="dxa"/>
              <w:right w:w="80" w:type="dxa"/>
            </w:tcMar>
          </w:tcPr>
          <w:p w:rsidR="001C5BB7" w:rsidRDefault="00F850A7">
            <w:pPr>
              <w:pStyle w:val="Prrafodelista"/>
              <w:spacing w:after="0" w:line="240" w:lineRule="auto"/>
              <w:ind w:left="0"/>
              <w:jc w:val="center"/>
            </w:pPr>
            <w:r>
              <w:rPr>
                <w:rStyle w:val="Ninguno"/>
                <w:rFonts w:ascii="Arial" w:hAnsi="Arial"/>
                <w:b/>
                <w:bCs/>
                <w:color w:val="FF4000"/>
                <w:sz w:val="24"/>
                <w:szCs w:val="24"/>
                <w:u w:color="FF4000"/>
              </w:rPr>
              <w:t>Parámetro</w:t>
            </w:r>
          </w:p>
        </w:tc>
      </w:tr>
      <w:tr w:rsidR="001C5BB7" w:rsidRPr="00F850A7">
        <w:trPr>
          <w:trHeight w:val="2163"/>
        </w:trPr>
        <w:tc>
          <w:tcPr>
            <w:tcW w:w="19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5BB7" w:rsidRPr="00F850A7" w:rsidRDefault="00F850A7">
            <w:pPr>
              <w:pStyle w:val="Cuerpo"/>
              <w:spacing w:after="0" w:line="240" w:lineRule="auto"/>
              <w:rPr>
                <w:rStyle w:val="Ninguno"/>
                <w:rFonts w:ascii="Arial" w:eastAsia="Arial" w:hAnsi="Arial" w:cs="Arial"/>
                <w:b/>
                <w:bCs/>
                <w:sz w:val="20"/>
                <w:szCs w:val="20"/>
              </w:rPr>
            </w:pPr>
            <w:r w:rsidRPr="00F850A7">
              <w:rPr>
                <w:rStyle w:val="Fuentedeprrafopredeter1"/>
                <w:rFonts w:ascii="Arial" w:hAnsi="Arial"/>
                <w:b/>
                <w:bCs/>
                <w:sz w:val="20"/>
                <w:szCs w:val="20"/>
              </w:rPr>
              <w:t>7.1</w:t>
            </w:r>
          </w:p>
          <w:p w:rsidR="001C5BB7" w:rsidRPr="00F850A7" w:rsidRDefault="00F850A7">
            <w:pPr>
              <w:pStyle w:val="Cuerpo"/>
              <w:spacing w:after="0" w:line="240" w:lineRule="auto"/>
              <w:rPr>
                <w:rStyle w:val="Ninguno"/>
                <w:rFonts w:ascii="Arial" w:eastAsia="Arial" w:hAnsi="Arial" w:cs="Arial"/>
                <w:b/>
                <w:bCs/>
                <w:sz w:val="20"/>
                <w:szCs w:val="20"/>
              </w:rPr>
            </w:pPr>
            <w:r w:rsidRPr="00F850A7">
              <w:rPr>
                <w:rStyle w:val="Fuentedeprrafopredeter1"/>
                <w:rFonts w:ascii="Arial" w:hAnsi="Arial"/>
                <w:b/>
                <w:bCs/>
                <w:sz w:val="20"/>
                <w:szCs w:val="20"/>
              </w:rPr>
              <w:t>Planeación</w:t>
            </w:r>
          </w:p>
          <w:p w:rsidR="001C5BB7" w:rsidRPr="00F850A7" w:rsidRDefault="00F850A7">
            <w:pPr>
              <w:pStyle w:val="Cuerpo"/>
              <w:spacing w:after="0" w:line="240" w:lineRule="auto"/>
              <w:rPr>
                <w:rFonts w:ascii="Arial" w:hAnsi="Arial"/>
                <w:sz w:val="20"/>
                <w:szCs w:val="20"/>
              </w:rPr>
            </w:pPr>
            <w:r w:rsidRPr="00F850A7">
              <w:rPr>
                <w:rStyle w:val="Fuentedeprrafopredeter1"/>
                <w:rFonts w:ascii="Arial" w:hAnsi="Arial"/>
                <w:b/>
                <w:bCs/>
                <w:sz w:val="20"/>
                <w:szCs w:val="20"/>
              </w:rPr>
              <w:t>urbana</w:t>
            </w:r>
          </w:p>
        </w:tc>
        <w:tc>
          <w:tcPr>
            <w:tcW w:w="35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Regular los usos</w:t>
            </w:r>
          </w:p>
          <w:p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y aprovechamiento</w:t>
            </w:r>
          </w:p>
          <w:p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del suelo del</w:t>
            </w:r>
          </w:p>
          <w:p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municipio con el</w:t>
            </w:r>
          </w:p>
          <w:p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fin de utilizar y</w:t>
            </w:r>
          </w:p>
          <w:p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aprovechar el</w:t>
            </w:r>
          </w:p>
          <w:p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territorio de</w:t>
            </w:r>
          </w:p>
          <w:p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manera ordenada</w:t>
            </w:r>
          </w:p>
          <w:p w:rsidR="001C5BB7" w:rsidRPr="00F850A7" w:rsidRDefault="00F850A7">
            <w:pPr>
              <w:pStyle w:val="Cuerpo"/>
              <w:spacing w:after="0" w:line="240" w:lineRule="auto"/>
              <w:rPr>
                <w:rFonts w:ascii="Arial" w:hAnsi="Arial"/>
                <w:sz w:val="20"/>
                <w:szCs w:val="20"/>
              </w:rPr>
            </w:pPr>
            <w:proofErr w:type="gramStart"/>
            <w:r w:rsidRPr="00F850A7">
              <w:rPr>
                <w:rStyle w:val="Ninguno"/>
                <w:rFonts w:ascii="Arial" w:hAnsi="Arial"/>
                <w:sz w:val="20"/>
                <w:szCs w:val="20"/>
              </w:rPr>
              <w:t>y</w:t>
            </w:r>
            <w:proofErr w:type="gramEnd"/>
            <w:r w:rsidRPr="00F850A7">
              <w:rPr>
                <w:rStyle w:val="Ninguno"/>
                <w:rFonts w:ascii="Arial" w:hAnsi="Arial"/>
                <w:sz w:val="20"/>
                <w:szCs w:val="20"/>
              </w:rPr>
              <w:t xml:space="preserve"> sustentable.</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D.1.1.8</w:t>
            </w:r>
          </w:p>
          <w:p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Porcentaje de</w:t>
            </w:r>
          </w:p>
          <w:p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extensión</w:t>
            </w:r>
          </w:p>
          <w:p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territorial con</w:t>
            </w:r>
          </w:p>
          <w:p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uso de suelo o</w:t>
            </w:r>
          </w:p>
          <w:p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aprovechamiento</w:t>
            </w:r>
          </w:p>
          <w:p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en zonas no</w:t>
            </w:r>
          </w:p>
          <w:p w:rsidR="001C5BB7" w:rsidRPr="00F850A7" w:rsidRDefault="00F850A7">
            <w:pPr>
              <w:pStyle w:val="Cuerpo"/>
              <w:spacing w:after="0" w:line="240" w:lineRule="auto"/>
              <w:rPr>
                <w:rFonts w:ascii="Arial" w:hAnsi="Arial"/>
                <w:sz w:val="20"/>
                <w:szCs w:val="20"/>
              </w:rPr>
            </w:pPr>
            <w:proofErr w:type="gramStart"/>
            <w:r w:rsidRPr="00F850A7">
              <w:rPr>
                <w:rStyle w:val="Ninguno"/>
                <w:rFonts w:ascii="Arial" w:hAnsi="Arial"/>
                <w:sz w:val="20"/>
                <w:szCs w:val="20"/>
              </w:rPr>
              <w:t>aptas</w:t>
            </w:r>
            <w:proofErr w:type="gramEnd"/>
            <w:r w:rsidRPr="00F850A7">
              <w:rPr>
                <w:rStyle w:val="Ninguno"/>
                <w:rFonts w:ascii="Arial" w:hAnsi="Arial"/>
                <w:sz w:val="20"/>
                <w:szCs w:val="20"/>
              </w:rPr>
              <w:t>.</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El porcentaje de extensión territorial</w:t>
            </w:r>
          </w:p>
          <w:p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con uso de suelo o aprovechamiento</w:t>
            </w:r>
          </w:p>
          <w:p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en zonas no aptas es de</w:t>
            </w:r>
          </w:p>
          <w:p w:rsidR="001C5BB7" w:rsidRPr="00F850A7" w:rsidRDefault="00F850A7">
            <w:pPr>
              <w:pStyle w:val="Cuerpo"/>
              <w:spacing w:after="0" w:line="240" w:lineRule="auto"/>
              <w:rPr>
                <w:rFonts w:ascii="Arial" w:hAnsi="Arial"/>
                <w:sz w:val="20"/>
                <w:szCs w:val="20"/>
              </w:rPr>
            </w:pPr>
            <w:r w:rsidRPr="00F850A7">
              <w:rPr>
                <w:rStyle w:val="Fuentedeprrafopredeter1"/>
                <w:rFonts w:ascii="Arial" w:hAnsi="Arial"/>
                <w:sz w:val="20"/>
                <w:szCs w:val="20"/>
              </w:rPr>
              <w:t>0%.</w:t>
            </w:r>
          </w:p>
        </w:tc>
      </w:tr>
      <w:tr w:rsidR="001C5BB7" w:rsidRPr="00F850A7">
        <w:trPr>
          <w:trHeight w:val="3123"/>
        </w:trPr>
        <w:tc>
          <w:tcPr>
            <w:tcW w:w="19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5BB7" w:rsidRPr="00F850A7" w:rsidRDefault="00F850A7">
            <w:pPr>
              <w:pStyle w:val="Cuerpo"/>
              <w:spacing w:after="0" w:line="240" w:lineRule="auto"/>
              <w:rPr>
                <w:rStyle w:val="Ninguno"/>
                <w:rFonts w:ascii="Arial" w:eastAsia="Arial" w:hAnsi="Arial" w:cs="Arial"/>
                <w:b/>
                <w:bCs/>
                <w:sz w:val="20"/>
                <w:szCs w:val="20"/>
              </w:rPr>
            </w:pPr>
            <w:r w:rsidRPr="00F850A7">
              <w:rPr>
                <w:rStyle w:val="Fuentedeprrafopredeter1"/>
                <w:rFonts w:ascii="Arial" w:hAnsi="Arial"/>
                <w:b/>
                <w:bCs/>
                <w:sz w:val="20"/>
                <w:szCs w:val="20"/>
              </w:rPr>
              <w:lastRenderedPageBreak/>
              <w:t>7.2</w:t>
            </w:r>
          </w:p>
          <w:p w:rsidR="001C5BB7" w:rsidRPr="00F850A7" w:rsidRDefault="00F850A7">
            <w:pPr>
              <w:pStyle w:val="Cuerpo"/>
              <w:spacing w:after="0" w:line="240" w:lineRule="auto"/>
              <w:rPr>
                <w:rStyle w:val="Ninguno"/>
                <w:rFonts w:ascii="Arial" w:eastAsia="Arial" w:hAnsi="Arial" w:cs="Arial"/>
                <w:b/>
                <w:bCs/>
                <w:sz w:val="20"/>
                <w:szCs w:val="20"/>
              </w:rPr>
            </w:pPr>
            <w:r w:rsidRPr="00F850A7">
              <w:rPr>
                <w:rStyle w:val="Fuentedeprrafopredeter1"/>
                <w:rFonts w:ascii="Arial" w:hAnsi="Arial"/>
                <w:b/>
                <w:bCs/>
                <w:sz w:val="20"/>
                <w:szCs w:val="20"/>
              </w:rPr>
              <w:t>Ordenamiento</w:t>
            </w:r>
          </w:p>
          <w:p w:rsidR="001C5BB7" w:rsidRPr="00F850A7" w:rsidRDefault="00F850A7">
            <w:pPr>
              <w:pStyle w:val="Cuerpo"/>
              <w:spacing w:after="0" w:line="240" w:lineRule="auto"/>
              <w:rPr>
                <w:rFonts w:ascii="Arial" w:hAnsi="Arial"/>
                <w:sz w:val="20"/>
                <w:szCs w:val="20"/>
              </w:rPr>
            </w:pPr>
            <w:r w:rsidRPr="00F850A7">
              <w:rPr>
                <w:rStyle w:val="Fuentedeprrafopredeter1"/>
                <w:rFonts w:ascii="Arial" w:hAnsi="Arial"/>
                <w:b/>
                <w:bCs/>
                <w:sz w:val="20"/>
                <w:szCs w:val="20"/>
              </w:rPr>
              <w:t>ecológico</w:t>
            </w:r>
          </w:p>
        </w:tc>
        <w:tc>
          <w:tcPr>
            <w:tcW w:w="35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Regular los usos y</w:t>
            </w:r>
          </w:p>
          <w:p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aprovechamiento</w:t>
            </w:r>
          </w:p>
          <w:p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del suelo fuera</w:t>
            </w:r>
          </w:p>
          <w:p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de los centros de</w:t>
            </w:r>
          </w:p>
          <w:p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población, con el fin</w:t>
            </w:r>
          </w:p>
          <w:p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de utilizar y aprovechar</w:t>
            </w:r>
          </w:p>
          <w:p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el territorio de</w:t>
            </w:r>
          </w:p>
          <w:p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manera ordenada y</w:t>
            </w:r>
          </w:p>
          <w:p w:rsidR="001C5BB7" w:rsidRPr="00F850A7" w:rsidRDefault="00F850A7">
            <w:pPr>
              <w:pStyle w:val="Cuerpo"/>
              <w:spacing w:after="0" w:line="240" w:lineRule="auto"/>
              <w:rPr>
                <w:rFonts w:ascii="Arial" w:hAnsi="Arial"/>
                <w:sz w:val="20"/>
                <w:szCs w:val="20"/>
              </w:rPr>
            </w:pPr>
            <w:proofErr w:type="gramStart"/>
            <w:r w:rsidRPr="00F850A7">
              <w:rPr>
                <w:rStyle w:val="Fuentedeprrafopredeter1"/>
                <w:rFonts w:ascii="Arial" w:hAnsi="Arial"/>
                <w:sz w:val="20"/>
                <w:szCs w:val="20"/>
              </w:rPr>
              <w:t>sustentable</w:t>
            </w:r>
            <w:proofErr w:type="gramEnd"/>
            <w:r w:rsidRPr="00F850A7">
              <w:rPr>
                <w:rStyle w:val="Fuentedeprrafopredeter1"/>
                <w:rFonts w:ascii="Arial" w:hAnsi="Arial"/>
                <w:sz w:val="20"/>
                <w:szCs w:val="20"/>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Porcentaje de</w:t>
            </w:r>
          </w:p>
          <w:p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extensión territorial</w:t>
            </w:r>
          </w:p>
          <w:p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fuera de los</w:t>
            </w:r>
          </w:p>
          <w:p w:rsidR="001C5BB7" w:rsidRPr="00F850A7" w:rsidRDefault="00F850A7">
            <w:pPr>
              <w:pStyle w:val="Cuerpo"/>
              <w:spacing w:after="0" w:line="240" w:lineRule="auto"/>
              <w:rPr>
                <w:rStyle w:val="Ninguno"/>
                <w:rFonts w:ascii="Arial" w:eastAsia="Arial" w:hAnsi="Arial" w:cs="Arial"/>
                <w:sz w:val="20"/>
                <w:szCs w:val="20"/>
              </w:rPr>
            </w:pPr>
            <w:proofErr w:type="spellStart"/>
            <w:r w:rsidRPr="00F850A7">
              <w:rPr>
                <w:rStyle w:val="Fuentedeprrafopredeter1"/>
                <w:rFonts w:ascii="Arial" w:hAnsi="Arial"/>
                <w:sz w:val="20"/>
                <w:szCs w:val="20"/>
              </w:rPr>
              <w:t>asentamentos</w:t>
            </w:r>
            <w:proofErr w:type="spellEnd"/>
          </w:p>
          <w:p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humanos con uso</w:t>
            </w:r>
          </w:p>
          <w:p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de suelo o aprovechamiento</w:t>
            </w:r>
          </w:p>
          <w:p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en</w:t>
            </w:r>
          </w:p>
          <w:p w:rsidR="001C5BB7" w:rsidRPr="00F850A7" w:rsidRDefault="00F850A7">
            <w:pPr>
              <w:pStyle w:val="Cuerpo"/>
              <w:spacing w:after="0" w:line="240" w:lineRule="auto"/>
              <w:rPr>
                <w:rFonts w:ascii="Arial" w:hAnsi="Arial"/>
                <w:sz w:val="20"/>
                <w:szCs w:val="20"/>
              </w:rPr>
            </w:pPr>
            <w:proofErr w:type="gramStart"/>
            <w:r w:rsidRPr="00F850A7">
              <w:rPr>
                <w:rStyle w:val="Ninguno"/>
                <w:rFonts w:ascii="Arial" w:hAnsi="Arial"/>
                <w:sz w:val="20"/>
                <w:szCs w:val="20"/>
              </w:rPr>
              <w:t>zonas</w:t>
            </w:r>
            <w:proofErr w:type="gramEnd"/>
            <w:r w:rsidRPr="00F850A7">
              <w:rPr>
                <w:rStyle w:val="Ninguno"/>
                <w:rFonts w:ascii="Arial" w:hAnsi="Arial"/>
                <w:sz w:val="20"/>
                <w:szCs w:val="20"/>
              </w:rPr>
              <w:t xml:space="preserve"> no aptas.</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5BB7" w:rsidRPr="00F850A7" w:rsidRDefault="00F850A7">
            <w:pPr>
              <w:pStyle w:val="Cuerpo"/>
              <w:spacing w:after="0" w:line="240" w:lineRule="auto"/>
              <w:rPr>
                <w:rFonts w:ascii="Arial" w:hAnsi="Arial"/>
                <w:sz w:val="20"/>
                <w:szCs w:val="20"/>
              </w:rPr>
            </w:pPr>
            <w:r w:rsidRPr="00F850A7">
              <w:rPr>
                <w:rStyle w:val="Fuentedeprrafopredeter1"/>
                <w:rFonts w:ascii="Arial" w:hAnsi="Arial"/>
                <w:sz w:val="20"/>
                <w:szCs w:val="20"/>
              </w:rPr>
              <w:t>Igual a 0.</w:t>
            </w:r>
          </w:p>
        </w:tc>
      </w:tr>
      <w:tr w:rsidR="001C5BB7" w:rsidRPr="00F850A7">
        <w:trPr>
          <w:trHeight w:val="1923"/>
        </w:trPr>
        <w:tc>
          <w:tcPr>
            <w:tcW w:w="19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5BB7" w:rsidRPr="00F850A7" w:rsidRDefault="00F850A7">
            <w:pPr>
              <w:pStyle w:val="Cuerpo"/>
              <w:spacing w:after="0" w:line="240" w:lineRule="auto"/>
              <w:rPr>
                <w:rStyle w:val="Ninguno"/>
                <w:rFonts w:ascii="Arial" w:eastAsia="Arial" w:hAnsi="Arial" w:cs="Arial"/>
                <w:b/>
                <w:bCs/>
                <w:sz w:val="20"/>
                <w:szCs w:val="20"/>
              </w:rPr>
            </w:pPr>
            <w:r w:rsidRPr="00F850A7">
              <w:rPr>
                <w:rStyle w:val="Fuentedeprrafopredeter1"/>
                <w:rFonts w:ascii="Arial" w:hAnsi="Arial"/>
                <w:b/>
                <w:bCs/>
                <w:sz w:val="20"/>
                <w:szCs w:val="20"/>
              </w:rPr>
              <w:t>7.3</w:t>
            </w:r>
          </w:p>
          <w:p w:rsidR="001C5BB7" w:rsidRPr="00F850A7" w:rsidRDefault="00F850A7">
            <w:pPr>
              <w:pStyle w:val="Cuerpo"/>
              <w:spacing w:after="0" w:line="240" w:lineRule="auto"/>
              <w:rPr>
                <w:rStyle w:val="Ninguno"/>
                <w:rFonts w:ascii="Arial" w:eastAsia="Arial" w:hAnsi="Arial" w:cs="Arial"/>
                <w:b/>
                <w:bCs/>
                <w:sz w:val="20"/>
                <w:szCs w:val="20"/>
              </w:rPr>
            </w:pPr>
            <w:r w:rsidRPr="00F850A7">
              <w:rPr>
                <w:rStyle w:val="Fuentedeprrafopredeter1"/>
                <w:rFonts w:ascii="Arial" w:hAnsi="Arial"/>
                <w:b/>
                <w:bCs/>
                <w:sz w:val="20"/>
                <w:szCs w:val="20"/>
              </w:rPr>
              <w:t>Reservas</w:t>
            </w:r>
          </w:p>
          <w:p w:rsidR="001C5BB7" w:rsidRPr="00F850A7" w:rsidRDefault="00F850A7">
            <w:pPr>
              <w:pStyle w:val="Cuerpo"/>
              <w:spacing w:after="0" w:line="240" w:lineRule="auto"/>
              <w:rPr>
                <w:rFonts w:ascii="Arial" w:hAnsi="Arial"/>
                <w:sz w:val="20"/>
                <w:szCs w:val="20"/>
              </w:rPr>
            </w:pPr>
            <w:r w:rsidRPr="00F850A7">
              <w:rPr>
                <w:rStyle w:val="Fuentedeprrafopredeter1"/>
                <w:rFonts w:ascii="Arial" w:hAnsi="Arial"/>
                <w:b/>
                <w:bCs/>
                <w:sz w:val="20"/>
                <w:szCs w:val="20"/>
              </w:rPr>
              <w:t>territoriales</w:t>
            </w:r>
          </w:p>
        </w:tc>
        <w:tc>
          <w:tcPr>
            <w:tcW w:w="35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Contar con reservas</w:t>
            </w:r>
          </w:p>
          <w:p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territoriales suficientes</w:t>
            </w:r>
          </w:p>
          <w:p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que garanticen</w:t>
            </w:r>
          </w:p>
          <w:p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un crecimiento</w:t>
            </w:r>
          </w:p>
          <w:p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ordenado para</w:t>
            </w:r>
          </w:p>
          <w:p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atender las necesidades</w:t>
            </w:r>
          </w:p>
          <w:p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futuras de</w:t>
            </w:r>
          </w:p>
          <w:p w:rsidR="001C5BB7" w:rsidRPr="00F850A7" w:rsidRDefault="00F850A7">
            <w:pPr>
              <w:pStyle w:val="Cuerpo"/>
              <w:spacing w:after="0" w:line="240" w:lineRule="auto"/>
              <w:rPr>
                <w:rFonts w:ascii="Arial" w:hAnsi="Arial"/>
                <w:sz w:val="20"/>
                <w:szCs w:val="20"/>
              </w:rPr>
            </w:pPr>
            <w:proofErr w:type="gramStart"/>
            <w:r w:rsidRPr="00F850A7">
              <w:rPr>
                <w:rStyle w:val="Ninguno"/>
                <w:rFonts w:ascii="Arial" w:hAnsi="Arial"/>
                <w:sz w:val="20"/>
                <w:szCs w:val="20"/>
              </w:rPr>
              <w:t>suelo</w:t>
            </w:r>
            <w:proofErr w:type="gramEnd"/>
            <w:r w:rsidRPr="00F850A7">
              <w:rPr>
                <w:rStyle w:val="Ninguno"/>
                <w:rFonts w:ascii="Arial" w:hAnsi="Arial"/>
                <w:sz w:val="20"/>
                <w:szCs w:val="20"/>
              </w:rPr>
              <w:t xml:space="preserve"> en el municipio.</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Reservas territoriales</w:t>
            </w:r>
          </w:p>
          <w:p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disponibles</w:t>
            </w:r>
          </w:p>
          <w:p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en relación a la</w:t>
            </w:r>
          </w:p>
          <w:p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demanda futura</w:t>
            </w:r>
          </w:p>
          <w:p w:rsidR="001C5BB7" w:rsidRPr="00F850A7" w:rsidRDefault="00F850A7">
            <w:pPr>
              <w:pStyle w:val="Cuerpo"/>
              <w:spacing w:after="0" w:line="240" w:lineRule="auto"/>
              <w:rPr>
                <w:rFonts w:ascii="Arial" w:hAnsi="Arial"/>
                <w:sz w:val="20"/>
                <w:szCs w:val="20"/>
              </w:rPr>
            </w:pPr>
            <w:proofErr w:type="gramStart"/>
            <w:r w:rsidRPr="00F850A7">
              <w:rPr>
                <w:rStyle w:val="Ninguno"/>
                <w:rFonts w:ascii="Arial" w:hAnsi="Arial"/>
                <w:sz w:val="20"/>
                <w:szCs w:val="20"/>
              </w:rPr>
              <w:t>del</w:t>
            </w:r>
            <w:proofErr w:type="gramEnd"/>
            <w:r w:rsidRPr="00F850A7">
              <w:rPr>
                <w:rStyle w:val="Ninguno"/>
                <w:rFonts w:ascii="Arial" w:hAnsi="Arial"/>
                <w:sz w:val="20"/>
                <w:szCs w:val="20"/>
              </w:rPr>
              <w:t xml:space="preserve"> suelo.</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Las reservas territoriales disponibles</w:t>
            </w:r>
          </w:p>
          <w:p w:rsidR="001C5BB7" w:rsidRPr="00F850A7" w:rsidRDefault="00F850A7">
            <w:pPr>
              <w:pStyle w:val="Cuerpo"/>
              <w:spacing w:after="0" w:line="240" w:lineRule="auto"/>
              <w:rPr>
                <w:rFonts w:ascii="Arial" w:hAnsi="Arial"/>
                <w:sz w:val="20"/>
                <w:szCs w:val="20"/>
              </w:rPr>
            </w:pPr>
            <w:proofErr w:type="gramStart"/>
            <w:r w:rsidRPr="00F850A7">
              <w:rPr>
                <w:rStyle w:val="Fuentedeprrafopredeter1"/>
                <w:rFonts w:ascii="Arial" w:hAnsi="Arial"/>
                <w:sz w:val="20"/>
                <w:szCs w:val="20"/>
              </w:rPr>
              <w:t>son</w:t>
            </w:r>
            <w:proofErr w:type="gramEnd"/>
            <w:r w:rsidRPr="00F850A7">
              <w:rPr>
                <w:rStyle w:val="Fuentedeprrafopredeter1"/>
                <w:rFonts w:ascii="Arial" w:hAnsi="Arial"/>
                <w:sz w:val="20"/>
                <w:szCs w:val="20"/>
              </w:rPr>
              <w:t xml:space="preserve"> mayores o iguales a 1.</w:t>
            </w:r>
          </w:p>
        </w:tc>
      </w:tr>
      <w:tr w:rsidR="001C5BB7" w:rsidRPr="00F850A7" w:rsidTr="00311E5C">
        <w:trPr>
          <w:trHeight w:val="4021"/>
        </w:trPr>
        <w:tc>
          <w:tcPr>
            <w:tcW w:w="19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5BB7" w:rsidRPr="00F850A7" w:rsidRDefault="00F850A7">
            <w:pPr>
              <w:pStyle w:val="Cuerpo"/>
              <w:spacing w:after="0" w:line="240" w:lineRule="auto"/>
              <w:rPr>
                <w:rStyle w:val="Ninguno"/>
                <w:rFonts w:ascii="Arial" w:eastAsia="Arial" w:hAnsi="Arial" w:cs="Arial"/>
                <w:b/>
                <w:bCs/>
                <w:sz w:val="20"/>
                <w:szCs w:val="20"/>
              </w:rPr>
            </w:pPr>
            <w:r w:rsidRPr="00F850A7">
              <w:rPr>
                <w:rStyle w:val="Fuentedeprrafopredeter1"/>
                <w:rFonts w:ascii="Arial" w:hAnsi="Arial"/>
                <w:b/>
                <w:bCs/>
                <w:sz w:val="20"/>
                <w:szCs w:val="20"/>
              </w:rPr>
              <w:t>7.4</w:t>
            </w:r>
          </w:p>
          <w:p w:rsidR="001C5BB7" w:rsidRPr="00F850A7" w:rsidRDefault="00F850A7">
            <w:pPr>
              <w:pStyle w:val="Cuerpo"/>
              <w:spacing w:after="0" w:line="240" w:lineRule="auto"/>
              <w:rPr>
                <w:rStyle w:val="Ninguno"/>
                <w:rFonts w:ascii="Arial" w:eastAsia="Arial" w:hAnsi="Arial" w:cs="Arial"/>
                <w:b/>
                <w:bCs/>
                <w:sz w:val="20"/>
                <w:szCs w:val="20"/>
              </w:rPr>
            </w:pPr>
            <w:r w:rsidRPr="00F850A7">
              <w:rPr>
                <w:rStyle w:val="Fuentedeprrafopredeter1"/>
                <w:rFonts w:ascii="Arial" w:hAnsi="Arial"/>
                <w:b/>
                <w:bCs/>
                <w:sz w:val="20"/>
                <w:szCs w:val="20"/>
              </w:rPr>
              <w:t>Gestión</w:t>
            </w:r>
          </w:p>
          <w:p w:rsidR="001C5BB7" w:rsidRPr="00F850A7" w:rsidRDefault="00F850A7">
            <w:pPr>
              <w:pStyle w:val="Cuerpo"/>
              <w:spacing w:after="0" w:line="240" w:lineRule="auto"/>
              <w:rPr>
                <w:rStyle w:val="Ninguno"/>
                <w:rFonts w:ascii="Arial" w:eastAsia="Arial" w:hAnsi="Arial" w:cs="Arial"/>
                <w:b/>
                <w:bCs/>
                <w:sz w:val="20"/>
                <w:szCs w:val="20"/>
              </w:rPr>
            </w:pPr>
            <w:r w:rsidRPr="00F850A7">
              <w:rPr>
                <w:rStyle w:val="Fuentedeprrafopredeter1"/>
                <w:rFonts w:ascii="Arial" w:hAnsi="Arial"/>
                <w:b/>
                <w:bCs/>
                <w:sz w:val="20"/>
                <w:szCs w:val="20"/>
              </w:rPr>
              <w:t>integral de</w:t>
            </w:r>
          </w:p>
          <w:p w:rsidR="001C5BB7" w:rsidRPr="00F850A7" w:rsidRDefault="00F850A7">
            <w:pPr>
              <w:pStyle w:val="Cuerpo"/>
              <w:spacing w:after="0" w:line="240" w:lineRule="auto"/>
              <w:rPr>
                <w:rStyle w:val="Ninguno"/>
                <w:rFonts w:ascii="Arial" w:eastAsia="Arial" w:hAnsi="Arial" w:cs="Arial"/>
                <w:b/>
                <w:bCs/>
                <w:sz w:val="20"/>
                <w:szCs w:val="20"/>
              </w:rPr>
            </w:pPr>
            <w:r w:rsidRPr="00F850A7">
              <w:rPr>
                <w:rStyle w:val="Fuentedeprrafopredeter1"/>
                <w:rFonts w:ascii="Arial" w:hAnsi="Arial"/>
                <w:b/>
                <w:bCs/>
                <w:sz w:val="20"/>
                <w:szCs w:val="20"/>
              </w:rPr>
              <w:t>riesgos</w:t>
            </w:r>
          </w:p>
          <w:p w:rsidR="001C5BB7" w:rsidRPr="00F850A7" w:rsidRDefault="00F850A7">
            <w:pPr>
              <w:pStyle w:val="Cuerpo"/>
              <w:spacing w:after="0" w:line="240" w:lineRule="auto"/>
              <w:rPr>
                <w:rStyle w:val="Ninguno"/>
                <w:rFonts w:ascii="Arial" w:eastAsia="Arial" w:hAnsi="Arial" w:cs="Arial"/>
                <w:b/>
                <w:bCs/>
                <w:sz w:val="20"/>
                <w:szCs w:val="20"/>
              </w:rPr>
            </w:pPr>
            <w:r w:rsidRPr="00F850A7">
              <w:rPr>
                <w:rStyle w:val="Fuentedeprrafopredeter1"/>
                <w:rFonts w:ascii="Arial" w:hAnsi="Arial"/>
                <w:b/>
                <w:bCs/>
                <w:sz w:val="20"/>
                <w:szCs w:val="20"/>
              </w:rPr>
              <w:t>(protección</w:t>
            </w:r>
          </w:p>
          <w:p w:rsidR="001C5BB7" w:rsidRPr="00F850A7" w:rsidRDefault="00F850A7">
            <w:pPr>
              <w:pStyle w:val="Cuerpo"/>
              <w:spacing w:after="0" w:line="240" w:lineRule="auto"/>
              <w:rPr>
                <w:rFonts w:ascii="Arial" w:hAnsi="Arial"/>
                <w:sz w:val="20"/>
                <w:szCs w:val="20"/>
              </w:rPr>
            </w:pPr>
            <w:r w:rsidRPr="00F850A7">
              <w:rPr>
                <w:rStyle w:val="Fuentedeprrafopredeter1"/>
                <w:rFonts w:ascii="Arial" w:hAnsi="Arial"/>
                <w:b/>
                <w:bCs/>
                <w:sz w:val="20"/>
                <w:szCs w:val="20"/>
              </w:rPr>
              <w:t>civil)</w:t>
            </w:r>
          </w:p>
        </w:tc>
        <w:tc>
          <w:tcPr>
            <w:tcW w:w="35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Disminuir,</w:t>
            </w:r>
          </w:p>
          <w:p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tendiente a</w:t>
            </w:r>
          </w:p>
          <w:p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erradicar, los</w:t>
            </w:r>
          </w:p>
          <w:p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asentamientos</w:t>
            </w:r>
          </w:p>
          <w:p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humanos en</w:t>
            </w:r>
          </w:p>
          <w:p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zonas de riesgo,</w:t>
            </w:r>
          </w:p>
          <w:p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así como</w:t>
            </w:r>
          </w:p>
          <w:p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proteger, asistir</w:t>
            </w:r>
          </w:p>
          <w:p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y prevenir a la</w:t>
            </w:r>
          </w:p>
          <w:p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población en</w:t>
            </w:r>
          </w:p>
          <w:p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casos de una</w:t>
            </w:r>
          </w:p>
          <w:p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contingencia o</w:t>
            </w:r>
          </w:p>
          <w:p w:rsidR="001C5BB7" w:rsidRPr="00F850A7" w:rsidRDefault="00F850A7">
            <w:pPr>
              <w:pStyle w:val="Cuerpo"/>
              <w:spacing w:after="0" w:line="240" w:lineRule="auto"/>
              <w:rPr>
                <w:rFonts w:ascii="Arial" w:hAnsi="Arial"/>
                <w:sz w:val="20"/>
                <w:szCs w:val="20"/>
              </w:rPr>
            </w:pPr>
            <w:proofErr w:type="gramStart"/>
            <w:r w:rsidRPr="00F850A7">
              <w:rPr>
                <w:rStyle w:val="Ninguno"/>
                <w:rFonts w:ascii="Arial" w:hAnsi="Arial"/>
                <w:sz w:val="20"/>
                <w:szCs w:val="20"/>
              </w:rPr>
              <w:t>desastre</w:t>
            </w:r>
            <w:proofErr w:type="gramEnd"/>
            <w:r w:rsidRPr="00F850A7">
              <w:rPr>
                <w:rStyle w:val="Ninguno"/>
                <w:rFonts w:ascii="Arial" w:hAnsi="Arial"/>
                <w:sz w:val="20"/>
                <w:szCs w:val="20"/>
              </w:rPr>
              <w:t xml:space="preserve"> natural.</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Tasa de crecimiento</w:t>
            </w:r>
          </w:p>
          <w:p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de asentamientos</w:t>
            </w:r>
          </w:p>
          <w:p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humanos</w:t>
            </w:r>
          </w:p>
          <w:p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irregulares en</w:t>
            </w:r>
          </w:p>
          <w:p w:rsidR="001C5BB7" w:rsidRPr="00F850A7" w:rsidRDefault="00F850A7">
            <w:pPr>
              <w:pStyle w:val="Cuerpo"/>
              <w:spacing w:after="0" w:line="240" w:lineRule="auto"/>
              <w:rPr>
                <w:rStyle w:val="Ninguno"/>
                <w:rFonts w:ascii="Arial" w:eastAsia="Arial" w:hAnsi="Arial" w:cs="Arial"/>
                <w:sz w:val="20"/>
                <w:szCs w:val="20"/>
              </w:rPr>
            </w:pPr>
            <w:proofErr w:type="gramStart"/>
            <w:r w:rsidRPr="00F850A7">
              <w:rPr>
                <w:rStyle w:val="Fuentedeprrafopredeter1"/>
                <w:rFonts w:ascii="Arial" w:hAnsi="Arial"/>
                <w:sz w:val="20"/>
                <w:szCs w:val="20"/>
              </w:rPr>
              <w:t>zonas</w:t>
            </w:r>
            <w:proofErr w:type="gramEnd"/>
            <w:r w:rsidRPr="00F850A7">
              <w:rPr>
                <w:rStyle w:val="Fuentedeprrafopredeter1"/>
                <w:rFonts w:ascii="Arial" w:hAnsi="Arial"/>
                <w:sz w:val="20"/>
                <w:szCs w:val="20"/>
              </w:rPr>
              <w:t xml:space="preserve"> de riesgo.</w:t>
            </w:r>
          </w:p>
          <w:p w:rsidR="001C5BB7" w:rsidRPr="00F850A7" w:rsidRDefault="001C5BB7">
            <w:pPr>
              <w:pStyle w:val="Cuerpo"/>
              <w:spacing w:after="0" w:line="240" w:lineRule="auto"/>
              <w:rPr>
                <w:rStyle w:val="Fuentedeprrafopredeter1"/>
                <w:rFonts w:ascii="Arial" w:eastAsia="Arial" w:hAnsi="Arial" w:cs="Arial"/>
                <w:sz w:val="20"/>
                <w:szCs w:val="20"/>
              </w:rPr>
            </w:pPr>
          </w:p>
          <w:p w:rsidR="001C5BB7" w:rsidRPr="00F850A7" w:rsidRDefault="001C5BB7">
            <w:pPr>
              <w:pStyle w:val="Cuerpo"/>
              <w:spacing w:after="0" w:line="240" w:lineRule="auto"/>
              <w:rPr>
                <w:rStyle w:val="Fuentedeprrafopredeter1"/>
                <w:rFonts w:ascii="Arial" w:eastAsia="Arial" w:hAnsi="Arial" w:cs="Arial"/>
                <w:sz w:val="20"/>
                <w:szCs w:val="20"/>
              </w:rPr>
            </w:pPr>
          </w:p>
          <w:p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Porcentaje de</w:t>
            </w:r>
          </w:p>
          <w:p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viviendas</w:t>
            </w:r>
          </w:p>
          <w:p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afectadas por</w:t>
            </w:r>
          </w:p>
          <w:p w:rsidR="001C5BB7" w:rsidRPr="00F850A7" w:rsidRDefault="00F850A7">
            <w:pPr>
              <w:pStyle w:val="Cuerpo"/>
              <w:spacing w:after="0" w:line="240" w:lineRule="auto"/>
              <w:rPr>
                <w:rStyle w:val="Ninguno"/>
                <w:rFonts w:ascii="Arial" w:eastAsia="Arial" w:hAnsi="Arial" w:cs="Arial"/>
                <w:sz w:val="20"/>
                <w:szCs w:val="20"/>
              </w:rPr>
            </w:pPr>
            <w:proofErr w:type="gramStart"/>
            <w:r w:rsidRPr="00F850A7">
              <w:rPr>
                <w:rStyle w:val="Fuentedeprrafopredeter1"/>
                <w:rFonts w:ascii="Arial" w:hAnsi="Arial"/>
                <w:sz w:val="20"/>
                <w:szCs w:val="20"/>
              </w:rPr>
              <w:t>contingencias</w:t>
            </w:r>
            <w:proofErr w:type="gramEnd"/>
            <w:r w:rsidRPr="00F850A7">
              <w:rPr>
                <w:rStyle w:val="Fuentedeprrafopredeter1"/>
                <w:rFonts w:ascii="Arial" w:hAnsi="Arial"/>
                <w:sz w:val="20"/>
                <w:szCs w:val="20"/>
              </w:rPr>
              <w:t>.</w:t>
            </w:r>
          </w:p>
          <w:p w:rsidR="001C5BB7" w:rsidRPr="00F850A7" w:rsidRDefault="001C5BB7">
            <w:pPr>
              <w:pStyle w:val="Cuerpo"/>
              <w:spacing w:after="0" w:line="240" w:lineRule="auto"/>
              <w:rPr>
                <w:rStyle w:val="Fuentedeprrafopredeter1"/>
                <w:rFonts w:ascii="Arial" w:eastAsia="Arial" w:hAnsi="Arial" w:cs="Arial"/>
                <w:sz w:val="20"/>
                <w:szCs w:val="20"/>
              </w:rPr>
            </w:pPr>
          </w:p>
          <w:p w:rsidR="001C5BB7" w:rsidRPr="00F850A7" w:rsidRDefault="001C5BB7">
            <w:pPr>
              <w:pStyle w:val="Cuerpo"/>
              <w:spacing w:after="0" w:line="240" w:lineRule="auto"/>
              <w:rPr>
                <w:rStyle w:val="Fuentedeprrafopredeter1"/>
                <w:rFonts w:ascii="Arial" w:eastAsia="Arial" w:hAnsi="Arial" w:cs="Arial"/>
                <w:sz w:val="20"/>
                <w:szCs w:val="20"/>
              </w:rPr>
            </w:pPr>
          </w:p>
          <w:p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Porcentaje de</w:t>
            </w:r>
          </w:p>
          <w:p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decesos por</w:t>
            </w:r>
          </w:p>
          <w:p w:rsidR="001C5BB7" w:rsidRPr="00F850A7" w:rsidRDefault="00F850A7">
            <w:pPr>
              <w:pStyle w:val="Cuerpo"/>
              <w:spacing w:after="0" w:line="240" w:lineRule="auto"/>
              <w:rPr>
                <w:rFonts w:ascii="Arial" w:hAnsi="Arial"/>
                <w:sz w:val="20"/>
                <w:szCs w:val="20"/>
              </w:rPr>
            </w:pPr>
            <w:proofErr w:type="gramStart"/>
            <w:r w:rsidRPr="00F850A7">
              <w:rPr>
                <w:rStyle w:val="Ninguno"/>
                <w:rFonts w:ascii="Arial" w:hAnsi="Arial"/>
                <w:sz w:val="20"/>
                <w:szCs w:val="20"/>
              </w:rPr>
              <w:t>contingencias</w:t>
            </w:r>
            <w:proofErr w:type="gramEnd"/>
            <w:r w:rsidRPr="00F850A7">
              <w:rPr>
                <w:rStyle w:val="Ninguno"/>
                <w:rFonts w:ascii="Arial" w:hAnsi="Arial"/>
                <w:sz w:val="20"/>
                <w:szCs w:val="20"/>
              </w:rPr>
              <w:t>.</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La tasa de crecimiento de asentamientos</w:t>
            </w:r>
          </w:p>
          <w:p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humanos irregulares en</w:t>
            </w:r>
          </w:p>
          <w:p w:rsidR="001C5BB7" w:rsidRPr="00F850A7" w:rsidRDefault="00F850A7">
            <w:pPr>
              <w:pStyle w:val="Cuerpo"/>
              <w:spacing w:after="0" w:line="240" w:lineRule="auto"/>
              <w:rPr>
                <w:rStyle w:val="Ninguno"/>
                <w:rFonts w:ascii="Arial" w:eastAsia="Arial" w:hAnsi="Arial" w:cs="Arial"/>
                <w:sz w:val="20"/>
                <w:szCs w:val="20"/>
              </w:rPr>
            </w:pPr>
            <w:proofErr w:type="gramStart"/>
            <w:r w:rsidRPr="00F850A7">
              <w:rPr>
                <w:rStyle w:val="Fuentedeprrafopredeter1"/>
                <w:rFonts w:ascii="Arial" w:hAnsi="Arial"/>
                <w:sz w:val="20"/>
                <w:szCs w:val="20"/>
              </w:rPr>
              <w:t>zona</w:t>
            </w:r>
            <w:proofErr w:type="gramEnd"/>
            <w:r w:rsidRPr="00F850A7">
              <w:rPr>
                <w:rStyle w:val="Fuentedeprrafopredeter1"/>
                <w:rFonts w:ascii="Arial" w:hAnsi="Arial"/>
                <w:sz w:val="20"/>
                <w:szCs w:val="20"/>
              </w:rPr>
              <w:t xml:space="preserve"> de riesgo es menor a 0%.</w:t>
            </w:r>
          </w:p>
          <w:p w:rsidR="001C5BB7" w:rsidRPr="00F850A7" w:rsidRDefault="001C5BB7">
            <w:pPr>
              <w:pStyle w:val="Cuerpo"/>
              <w:spacing w:after="0" w:line="240" w:lineRule="auto"/>
              <w:rPr>
                <w:rStyle w:val="Fuentedeprrafopredeter1"/>
                <w:rFonts w:ascii="Arial" w:eastAsia="Arial" w:hAnsi="Arial" w:cs="Arial"/>
                <w:sz w:val="20"/>
                <w:szCs w:val="20"/>
              </w:rPr>
            </w:pPr>
          </w:p>
          <w:p w:rsidR="001C5BB7" w:rsidRPr="00F850A7" w:rsidRDefault="001C5BB7">
            <w:pPr>
              <w:pStyle w:val="Cuerpo"/>
              <w:spacing w:after="0" w:line="240" w:lineRule="auto"/>
              <w:rPr>
                <w:rStyle w:val="Fuentedeprrafopredeter1"/>
                <w:rFonts w:ascii="Arial" w:eastAsia="Arial" w:hAnsi="Arial" w:cs="Arial"/>
                <w:sz w:val="20"/>
                <w:szCs w:val="20"/>
              </w:rPr>
            </w:pPr>
          </w:p>
          <w:p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El porcentaje de viviendas afectadas</w:t>
            </w:r>
          </w:p>
          <w:p w:rsidR="001C5BB7" w:rsidRPr="00F850A7" w:rsidRDefault="00F850A7">
            <w:pPr>
              <w:pStyle w:val="Cuerpo"/>
              <w:spacing w:after="0" w:line="240" w:lineRule="auto"/>
              <w:rPr>
                <w:rStyle w:val="Ninguno"/>
                <w:rFonts w:ascii="Arial" w:eastAsia="Arial" w:hAnsi="Arial" w:cs="Arial"/>
                <w:sz w:val="20"/>
                <w:szCs w:val="20"/>
              </w:rPr>
            </w:pPr>
            <w:proofErr w:type="gramStart"/>
            <w:r w:rsidRPr="00F850A7">
              <w:rPr>
                <w:rStyle w:val="Fuentedeprrafopredeter1"/>
                <w:rFonts w:ascii="Arial" w:hAnsi="Arial"/>
                <w:sz w:val="20"/>
                <w:szCs w:val="20"/>
              </w:rPr>
              <w:t>es</w:t>
            </w:r>
            <w:proofErr w:type="gramEnd"/>
            <w:r w:rsidRPr="00F850A7">
              <w:rPr>
                <w:rStyle w:val="Fuentedeprrafopredeter1"/>
                <w:rFonts w:ascii="Arial" w:hAnsi="Arial"/>
                <w:sz w:val="20"/>
                <w:szCs w:val="20"/>
              </w:rPr>
              <w:t xml:space="preserve"> igual a 0%.</w:t>
            </w:r>
          </w:p>
          <w:p w:rsidR="001C5BB7" w:rsidRPr="00F850A7" w:rsidRDefault="001C5BB7">
            <w:pPr>
              <w:pStyle w:val="Cuerpo"/>
              <w:spacing w:after="0" w:line="240" w:lineRule="auto"/>
              <w:rPr>
                <w:rStyle w:val="Fuentedeprrafopredeter1"/>
                <w:rFonts w:ascii="Arial" w:eastAsia="Arial" w:hAnsi="Arial" w:cs="Arial"/>
                <w:sz w:val="20"/>
                <w:szCs w:val="20"/>
              </w:rPr>
            </w:pPr>
          </w:p>
          <w:p w:rsidR="001C5BB7" w:rsidRPr="00F850A7" w:rsidRDefault="001C5BB7">
            <w:pPr>
              <w:pStyle w:val="Cuerpo"/>
              <w:spacing w:after="0" w:line="240" w:lineRule="auto"/>
              <w:rPr>
                <w:rStyle w:val="Fuentedeprrafopredeter1"/>
                <w:rFonts w:ascii="Arial" w:eastAsia="Arial" w:hAnsi="Arial" w:cs="Arial"/>
                <w:sz w:val="20"/>
                <w:szCs w:val="20"/>
              </w:rPr>
            </w:pPr>
          </w:p>
          <w:p w:rsidR="001C5BB7" w:rsidRPr="00F850A7" w:rsidRDefault="001C5BB7">
            <w:pPr>
              <w:pStyle w:val="Cuerpo"/>
              <w:spacing w:after="0" w:line="240" w:lineRule="auto"/>
              <w:rPr>
                <w:rStyle w:val="Fuentedeprrafopredeter1"/>
                <w:rFonts w:ascii="Arial" w:eastAsia="Arial" w:hAnsi="Arial" w:cs="Arial"/>
                <w:sz w:val="20"/>
                <w:szCs w:val="20"/>
              </w:rPr>
            </w:pPr>
          </w:p>
          <w:p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0% de decesos por motivo de</w:t>
            </w:r>
          </w:p>
          <w:p w:rsidR="001C5BB7" w:rsidRPr="00F850A7" w:rsidRDefault="00F850A7">
            <w:pPr>
              <w:pStyle w:val="Cuerpo"/>
              <w:spacing w:after="0" w:line="240" w:lineRule="auto"/>
              <w:rPr>
                <w:rFonts w:ascii="Arial" w:hAnsi="Arial"/>
                <w:sz w:val="20"/>
                <w:szCs w:val="20"/>
              </w:rPr>
            </w:pPr>
            <w:proofErr w:type="gramStart"/>
            <w:r w:rsidRPr="00F850A7">
              <w:rPr>
                <w:rStyle w:val="Fuentedeprrafopredeter1"/>
                <w:rFonts w:ascii="Arial" w:hAnsi="Arial"/>
                <w:sz w:val="20"/>
                <w:szCs w:val="20"/>
              </w:rPr>
              <w:t>contingencias</w:t>
            </w:r>
            <w:proofErr w:type="gramEnd"/>
            <w:r w:rsidRPr="00F850A7">
              <w:rPr>
                <w:rStyle w:val="Fuentedeprrafopredeter1"/>
                <w:rFonts w:ascii="Arial" w:hAnsi="Arial"/>
                <w:sz w:val="20"/>
                <w:szCs w:val="20"/>
              </w:rPr>
              <w:t>.</w:t>
            </w:r>
          </w:p>
        </w:tc>
      </w:tr>
      <w:tr w:rsidR="001C5BB7" w:rsidRPr="00F850A7" w:rsidTr="00A56731">
        <w:trPr>
          <w:trHeight w:val="1553"/>
        </w:trPr>
        <w:tc>
          <w:tcPr>
            <w:tcW w:w="19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5BB7" w:rsidRPr="00F850A7" w:rsidRDefault="00F850A7">
            <w:pPr>
              <w:pStyle w:val="Cuerpo"/>
              <w:spacing w:after="0" w:line="240" w:lineRule="auto"/>
              <w:rPr>
                <w:rStyle w:val="Ninguno"/>
                <w:rFonts w:ascii="Arial" w:eastAsia="Arial" w:hAnsi="Arial" w:cs="Arial"/>
                <w:b/>
                <w:bCs/>
                <w:sz w:val="20"/>
                <w:szCs w:val="20"/>
              </w:rPr>
            </w:pPr>
            <w:r w:rsidRPr="00F850A7">
              <w:rPr>
                <w:rStyle w:val="Fuentedeprrafopredeter1"/>
                <w:rFonts w:ascii="Arial" w:hAnsi="Arial"/>
                <w:b/>
                <w:bCs/>
                <w:sz w:val="20"/>
                <w:szCs w:val="20"/>
              </w:rPr>
              <w:t>7.5</w:t>
            </w:r>
          </w:p>
          <w:p w:rsidR="001C5BB7" w:rsidRPr="00F850A7" w:rsidRDefault="00F850A7">
            <w:pPr>
              <w:pStyle w:val="Cuerpo"/>
              <w:spacing w:after="0" w:line="240" w:lineRule="auto"/>
              <w:rPr>
                <w:rStyle w:val="Ninguno"/>
                <w:rFonts w:ascii="Arial" w:eastAsia="Arial" w:hAnsi="Arial" w:cs="Arial"/>
                <w:b/>
                <w:bCs/>
                <w:sz w:val="20"/>
                <w:szCs w:val="20"/>
              </w:rPr>
            </w:pPr>
            <w:r w:rsidRPr="00F850A7">
              <w:rPr>
                <w:rStyle w:val="Fuentedeprrafopredeter1"/>
                <w:rFonts w:ascii="Arial" w:hAnsi="Arial"/>
                <w:b/>
                <w:bCs/>
                <w:sz w:val="20"/>
                <w:szCs w:val="20"/>
              </w:rPr>
              <w:t>Tenencia de</w:t>
            </w:r>
          </w:p>
          <w:p w:rsidR="001C5BB7" w:rsidRPr="00F850A7" w:rsidRDefault="00F850A7">
            <w:pPr>
              <w:pStyle w:val="Cuerpo"/>
              <w:spacing w:after="0" w:line="240" w:lineRule="auto"/>
              <w:rPr>
                <w:rFonts w:ascii="Arial" w:hAnsi="Arial"/>
                <w:sz w:val="20"/>
                <w:szCs w:val="20"/>
              </w:rPr>
            </w:pPr>
            <w:r w:rsidRPr="00F850A7">
              <w:rPr>
                <w:rStyle w:val="Fuentedeprrafopredeter1"/>
                <w:rFonts w:ascii="Arial" w:hAnsi="Arial"/>
                <w:b/>
                <w:bCs/>
                <w:sz w:val="20"/>
                <w:szCs w:val="20"/>
              </w:rPr>
              <w:t>la tierra</w:t>
            </w:r>
          </w:p>
        </w:tc>
        <w:tc>
          <w:tcPr>
            <w:tcW w:w="35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Colaborar en la</w:t>
            </w:r>
            <w:r>
              <w:rPr>
                <w:rStyle w:val="Ninguno"/>
                <w:rFonts w:ascii="Arial" w:eastAsia="Arial" w:hAnsi="Arial" w:cs="Arial"/>
                <w:sz w:val="20"/>
                <w:szCs w:val="20"/>
              </w:rPr>
              <w:t xml:space="preserve"> </w:t>
            </w:r>
            <w:r w:rsidRPr="00F850A7">
              <w:rPr>
                <w:rStyle w:val="Fuentedeprrafopredeter1"/>
                <w:rFonts w:ascii="Arial" w:hAnsi="Arial"/>
                <w:sz w:val="20"/>
                <w:szCs w:val="20"/>
              </w:rPr>
              <w:t>regularización de</w:t>
            </w:r>
            <w:r>
              <w:rPr>
                <w:rStyle w:val="Ninguno"/>
                <w:rFonts w:ascii="Arial" w:eastAsia="Arial" w:hAnsi="Arial" w:cs="Arial"/>
                <w:sz w:val="20"/>
                <w:szCs w:val="20"/>
              </w:rPr>
              <w:t xml:space="preserve"> </w:t>
            </w:r>
            <w:r w:rsidRPr="00F850A7">
              <w:rPr>
                <w:rStyle w:val="Fuentedeprrafopredeter1"/>
                <w:rFonts w:ascii="Arial" w:hAnsi="Arial"/>
                <w:sz w:val="20"/>
                <w:szCs w:val="20"/>
              </w:rPr>
              <w:t>la tenencia de la</w:t>
            </w:r>
            <w:r>
              <w:rPr>
                <w:rStyle w:val="Ninguno"/>
                <w:rFonts w:ascii="Arial" w:eastAsia="Arial" w:hAnsi="Arial" w:cs="Arial"/>
                <w:sz w:val="20"/>
                <w:szCs w:val="20"/>
              </w:rPr>
              <w:t xml:space="preserve"> </w:t>
            </w:r>
            <w:r w:rsidRPr="00F850A7">
              <w:rPr>
                <w:rStyle w:val="Fuentedeprrafopredeter1"/>
                <w:rFonts w:ascii="Arial" w:hAnsi="Arial"/>
                <w:sz w:val="20"/>
                <w:szCs w:val="20"/>
              </w:rPr>
              <w:t>tierra de viviendas</w:t>
            </w:r>
          </w:p>
          <w:p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ubicadas en asentamientos</w:t>
            </w:r>
          </w:p>
          <w:p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irregulares,</w:t>
            </w:r>
            <w:r>
              <w:rPr>
                <w:rStyle w:val="Ninguno"/>
                <w:rFonts w:ascii="Arial" w:eastAsia="Arial" w:hAnsi="Arial" w:cs="Arial"/>
                <w:sz w:val="20"/>
                <w:szCs w:val="20"/>
              </w:rPr>
              <w:t xml:space="preserve"> </w:t>
            </w:r>
            <w:r w:rsidRPr="00F850A7">
              <w:rPr>
                <w:rStyle w:val="Fuentedeprrafopredeter1"/>
                <w:rFonts w:ascii="Arial" w:hAnsi="Arial"/>
                <w:sz w:val="20"/>
                <w:szCs w:val="20"/>
              </w:rPr>
              <w:t>a fin de dotar de</w:t>
            </w:r>
          </w:p>
          <w:p w:rsidR="001C5BB7" w:rsidRPr="00F850A7" w:rsidRDefault="00F850A7">
            <w:pPr>
              <w:pStyle w:val="Cuerpo"/>
              <w:spacing w:after="0" w:line="240" w:lineRule="auto"/>
              <w:rPr>
                <w:rFonts w:ascii="Arial" w:eastAsia="Arial" w:hAnsi="Arial" w:cs="Arial"/>
                <w:sz w:val="20"/>
                <w:szCs w:val="20"/>
              </w:rPr>
            </w:pPr>
            <w:proofErr w:type="gramStart"/>
            <w:r w:rsidRPr="00F850A7">
              <w:rPr>
                <w:rStyle w:val="Fuentedeprrafopredeter1"/>
                <w:rFonts w:ascii="Arial" w:hAnsi="Arial"/>
                <w:sz w:val="20"/>
                <w:szCs w:val="20"/>
              </w:rPr>
              <w:t>seguridad</w:t>
            </w:r>
            <w:proofErr w:type="gramEnd"/>
            <w:r w:rsidRPr="00F850A7">
              <w:rPr>
                <w:rStyle w:val="Fuentedeprrafopredeter1"/>
                <w:rFonts w:ascii="Arial" w:hAnsi="Arial"/>
                <w:sz w:val="20"/>
                <w:szCs w:val="20"/>
              </w:rPr>
              <w:t xml:space="preserve"> jurídica a</w:t>
            </w:r>
            <w:r>
              <w:rPr>
                <w:rStyle w:val="Ninguno"/>
                <w:rFonts w:ascii="Arial" w:eastAsia="Arial" w:hAnsi="Arial" w:cs="Arial"/>
                <w:sz w:val="20"/>
                <w:szCs w:val="20"/>
              </w:rPr>
              <w:t xml:space="preserve"> </w:t>
            </w:r>
            <w:r w:rsidRPr="00F850A7">
              <w:rPr>
                <w:rStyle w:val="Fuentedeprrafopredeter1"/>
                <w:rFonts w:ascii="Arial" w:hAnsi="Arial"/>
                <w:sz w:val="20"/>
                <w:szCs w:val="20"/>
              </w:rPr>
              <w:t>sus ocupantes y propiciar</w:t>
            </w:r>
            <w:r>
              <w:rPr>
                <w:rStyle w:val="Ninguno"/>
                <w:rFonts w:ascii="Arial" w:eastAsia="Arial" w:hAnsi="Arial" w:cs="Arial"/>
                <w:sz w:val="20"/>
                <w:szCs w:val="20"/>
              </w:rPr>
              <w:t xml:space="preserve"> </w:t>
            </w:r>
            <w:r w:rsidRPr="00F850A7">
              <w:rPr>
                <w:rStyle w:val="Fuentedeprrafopredeter1"/>
                <w:rFonts w:ascii="Arial" w:hAnsi="Arial"/>
                <w:sz w:val="20"/>
                <w:szCs w:val="20"/>
              </w:rPr>
              <w:t>un desarrollo</w:t>
            </w:r>
            <w:r>
              <w:rPr>
                <w:rStyle w:val="Ninguno"/>
                <w:rFonts w:ascii="Arial" w:eastAsia="Arial" w:hAnsi="Arial" w:cs="Arial"/>
                <w:sz w:val="20"/>
                <w:szCs w:val="20"/>
              </w:rPr>
              <w:t xml:space="preserve"> </w:t>
            </w:r>
            <w:r>
              <w:rPr>
                <w:rStyle w:val="Ninguno"/>
                <w:rFonts w:ascii="Arial" w:hAnsi="Arial"/>
                <w:sz w:val="20"/>
                <w:szCs w:val="20"/>
              </w:rPr>
              <w:t xml:space="preserve">urbano </w:t>
            </w:r>
            <w:r w:rsidRPr="00F850A7">
              <w:rPr>
                <w:rStyle w:val="Ninguno"/>
                <w:rFonts w:ascii="Arial" w:hAnsi="Arial"/>
                <w:sz w:val="20"/>
                <w:szCs w:val="20"/>
              </w:rPr>
              <w:t>ordenado.</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Tasa de</w:t>
            </w:r>
          </w:p>
          <w:p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abatimiento</w:t>
            </w:r>
          </w:p>
          <w:p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del número de</w:t>
            </w:r>
          </w:p>
          <w:p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viviendas</w:t>
            </w:r>
          </w:p>
          <w:p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ubicadas en asentami</w:t>
            </w:r>
            <w:r w:rsidR="00A56731">
              <w:rPr>
                <w:rStyle w:val="Fuentedeprrafopredeter1"/>
                <w:rFonts w:ascii="Arial" w:hAnsi="Arial"/>
                <w:sz w:val="20"/>
                <w:szCs w:val="20"/>
              </w:rPr>
              <w:t>e</w:t>
            </w:r>
            <w:r w:rsidRPr="00F850A7">
              <w:rPr>
                <w:rStyle w:val="Fuentedeprrafopredeter1"/>
                <w:rFonts w:ascii="Arial" w:hAnsi="Arial"/>
                <w:sz w:val="20"/>
                <w:szCs w:val="20"/>
              </w:rPr>
              <w:t>ntos</w:t>
            </w:r>
          </w:p>
          <w:p w:rsidR="001C5BB7" w:rsidRPr="00F850A7" w:rsidRDefault="00F850A7">
            <w:pPr>
              <w:pStyle w:val="Cuerpo"/>
              <w:spacing w:after="0" w:line="240" w:lineRule="auto"/>
              <w:rPr>
                <w:rFonts w:ascii="Arial" w:hAnsi="Arial"/>
                <w:sz w:val="20"/>
                <w:szCs w:val="20"/>
              </w:rPr>
            </w:pPr>
            <w:proofErr w:type="gramStart"/>
            <w:r w:rsidRPr="00F850A7">
              <w:rPr>
                <w:rStyle w:val="Ninguno"/>
                <w:rFonts w:ascii="Arial" w:hAnsi="Arial"/>
                <w:sz w:val="20"/>
                <w:szCs w:val="20"/>
              </w:rPr>
              <w:t>irregulares</w:t>
            </w:r>
            <w:proofErr w:type="gramEnd"/>
            <w:r w:rsidRPr="00F850A7">
              <w:rPr>
                <w:rStyle w:val="Ninguno"/>
                <w:rFonts w:ascii="Arial" w:hAnsi="Arial"/>
                <w:sz w:val="20"/>
                <w:szCs w:val="20"/>
              </w:rPr>
              <w:t>.</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5BB7" w:rsidRPr="00F850A7" w:rsidRDefault="00F850A7">
            <w:pPr>
              <w:pStyle w:val="Cuerpo"/>
              <w:spacing w:after="0" w:line="240" w:lineRule="auto"/>
              <w:rPr>
                <w:rFonts w:ascii="Arial" w:hAnsi="Arial"/>
                <w:sz w:val="20"/>
                <w:szCs w:val="20"/>
              </w:rPr>
            </w:pPr>
            <w:r w:rsidRPr="00F850A7">
              <w:rPr>
                <w:rStyle w:val="Fuentedeprrafopredeter1"/>
                <w:rFonts w:ascii="Arial" w:hAnsi="Arial"/>
                <w:sz w:val="20"/>
                <w:szCs w:val="20"/>
              </w:rPr>
              <w:t>Mayor o igual a 10 %.</w:t>
            </w:r>
          </w:p>
        </w:tc>
      </w:tr>
      <w:tr w:rsidR="001C5BB7" w:rsidRPr="00F850A7" w:rsidTr="00A56731">
        <w:trPr>
          <w:trHeight w:val="771"/>
        </w:trPr>
        <w:tc>
          <w:tcPr>
            <w:tcW w:w="19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5BB7" w:rsidRPr="00F850A7" w:rsidRDefault="00F850A7">
            <w:pPr>
              <w:pStyle w:val="Cuerpo"/>
              <w:spacing w:after="0" w:line="240" w:lineRule="auto"/>
              <w:rPr>
                <w:rStyle w:val="Ninguno"/>
                <w:rFonts w:ascii="Arial" w:eastAsia="Arial" w:hAnsi="Arial" w:cs="Arial"/>
                <w:b/>
                <w:bCs/>
                <w:sz w:val="20"/>
                <w:szCs w:val="20"/>
              </w:rPr>
            </w:pPr>
            <w:r w:rsidRPr="00F850A7">
              <w:rPr>
                <w:rStyle w:val="Fuentedeprrafopredeter1"/>
                <w:rFonts w:ascii="Arial" w:hAnsi="Arial"/>
                <w:b/>
                <w:bCs/>
                <w:sz w:val="20"/>
                <w:szCs w:val="20"/>
              </w:rPr>
              <w:t>7.6</w:t>
            </w:r>
          </w:p>
          <w:p w:rsidR="001C5BB7" w:rsidRPr="00F850A7" w:rsidRDefault="00F850A7">
            <w:pPr>
              <w:pStyle w:val="Cuerpo"/>
              <w:spacing w:after="0" w:line="240" w:lineRule="auto"/>
              <w:rPr>
                <w:rStyle w:val="Ninguno"/>
                <w:rFonts w:ascii="Arial" w:eastAsia="Arial" w:hAnsi="Arial" w:cs="Arial"/>
                <w:b/>
                <w:bCs/>
                <w:sz w:val="20"/>
                <w:szCs w:val="20"/>
              </w:rPr>
            </w:pPr>
            <w:r w:rsidRPr="00F850A7">
              <w:rPr>
                <w:rStyle w:val="Fuentedeprrafopredeter1"/>
                <w:rFonts w:ascii="Arial" w:hAnsi="Arial"/>
                <w:b/>
                <w:bCs/>
                <w:sz w:val="20"/>
                <w:szCs w:val="20"/>
              </w:rPr>
              <w:t>Construcción</w:t>
            </w:r>
          </w:p>
          <w:p w:rsidR="001C5BB7" w:rsidRPr="00F850A7" w:rsidRDefault="00F850A7">
            <w:pPr>
              <w:pStyle w:val="Cuerpo"/>
              <w:spacing w:after="0" w:line="240" w:lineRule="auto"/>
              <w:rPr>
                <w:rFonts w:ascii="Arial" w:hAnsi="Arial"/>
                <w:sz w:val="20"/>
                <w:szCs w:val="20"/>
              </w:rPr>
            </w:pPr>
            <w:r w:rsidRPr="00F850A7">
              <w:rPr>
                <w:rStyle w:val="Fuentedeprrafopredeter1"/>
                <w:rFonts w:ascii="Arial" w:hAnsi="Arial"/>
                <w:b/>
                <w:bCs/>
                <w:sz w:val="20"/>
                <w:szCs w:val="20"/>
              </w:rPr>
              <w:t>de calles</w:t>
            </w:r>
          </w:p>
        </w:tc>
        <w:tc>
          <w:tcPr>
            <w:tcW w:w="35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Abatir el déficit</w:t>
            </w:r>
            <w:r w:rsidR="00A56731">
              <w:rPr>
                <w:rStyle w:val="Ninguno"/>
                <w:rFonts w:ascii="Arial" w:eastAsia="Arial" w:hAnsi="Arial" w:cs="Arial"/>
                <w:sz w:val="20"/>
                <w:szCs w:val="20"/>
              </w:rPr>
              <w:t xml:space="preserve"> </w:t>
            </w:r>
            <w:r w:rsidRPr="00F850A7">
              <w:rPr>
                <w:rStyle w:val="Fuentedeprrafopredeter1"/>
                <w:rFonts w:ascii="Arial" w:hAnsi="Arial"/>
                <w:sz w:val="20"/>
                <w:szCs w:val="20"/>
              </w:rPr>
              <w:t>de arterias viales</w:t>
            </w:r>
            <w:r w:rsidR="00A56731">
              <w:rPr>
                <w:rStyle w:val="Ninguno"/>
                <w:rFonts w:ascii="Arial" w:eastAsia="Arial" w:hAnsi="Arial" w:cs="Arial"/>
                <w:sz w:val="20"/>
                <w:szCs w:val="20"/>
              </w:rPr>
              <w:t xml:space="preserve"> </w:t>
            </w:r>
            <w:r w:rsidRPr="00F850A7">
              <w:rPr>
                <w:rStyle w:val="Fuentedeprrafopredeter1"/>
                <w:rFonts w:ascii="Arial" w:hAnsi="Arial"/>
                <w:sz w:val="20"/>
                <w:szCs w:val="20"/>
              </w:rPr>
              <w:t>que permitan</w:t>
            </w:r>
            <w:r w:rsidR="00A56731">
              <w:rPr>
                <w:rStyle w:val="Ninguno"/>
                <w:rFonts w:ascii="Arial" w:eastAsia="Arial" w:hAnsi="Arial" w:cs="Arial"/>
                <w:sz w:val="20"/>
                <w:szCs w:val="20"/>
              </w:rPr>
              <w:t xml:space="preserve"> </w:t>
            </w:r>
            <w:r w:rsidRPr="00F850A7">
              <w:rPr>
                <w:rStyle w:val="Fuentedeprrafopredeter1"/>
                <w:rFonts w:ascii="Arial" w:hAnsi="Arial"/>
                <w:sz w:val="20"/>
                <w:szCs w:val="20"/>
              </w:rPr>
              <w:t>la movilidad y</w:t>
            </w:r>
            <w:r w:rsidR="00A56731">
              <w:rPr>
                <w:rStyle w:val="Ninguno"/>
                <w:rFonts w:ascii="Arial" w:eastAsia="Arial" w:hAnsi="Arial" w:cs="Arial"/>
                <w:sz w:val="20"/>
                <w:szCs w:val="20"/>
              </w:rPr>
              <w:t xml:space="preserve"> </w:t>
            </w:r>
            <w:r w:rsidRPr="00F850A7">
              <w:rPr>
                <w:rStyle w:val="Fuentedeprrafopredeter1"/>
                <w:rFonts w:ascii="Arial" w:hAnsi="Arial"/>
                <w:sz w:val="20"/>
                <w:szCs w:val="20"/>
              </w:rPr>
              <w:t>comunicación</w:t>
            </w:r>
          </w:p>
          <w:p w:rsidR="001C5BB7" w:rsidRPr="00A56731" w:rsidRDefault="00F850A7">
            <w:pPr>
              <w:pStyle w:val="Cuerpo"/>
              <w:spacing w:after="0" w:line="240" w:lineRule="auto"/>
              <w:rPr>
                <w:rFonts w:ascii="Arial" w:eastAsia="Arial" w:hAnsi="Arial" w:cs="Arial"/>
                <w:sz w:val="20"/>
                <w:szCs w:val="20"/>
              </w:rPr>
            </w:pPr>
            <w:proofErr w:type="gramStart"/>
            <w:r w:rsidRPr="00F850A7">
              <w:rPr>
                <w:rStyle w:val="Fuentedeprrafopredeter1"/>
                <w:rFonts w:ascii="Arial" w:hAnsi="Arial"/>
                <w:sz w:val="20"/>
                <w:szCs w:val="20"/>
              </w:rPr>
              <w:t>terrestre</w:t>
            </w:r>
            <w:proofErr w:type="gramEnd"/>
            <w:r w:rsidRPr="00F850A7">
              <w:rPr>
                <w:rStyle w:val="Fuentedeprrafopredeter1"/>
                <w:rFonts w:ascii="Arial" w:hAnsi="Arial"/>
                <w:sz w:val="20"/>
                <w:szCs w:val="20"/>
              </w:rPr>
              <w:t xml:space="preserve"> de la</w:t>
            </w:r>
            <w:r w:rsidR="00A56731">
              <w:rPr>
                <w:rStyle w:val="Ninguno"/>
                <w:rFonts w:ascii="Arial" w:eastAsia="Arial" w:hAnsi="Arial" w:cs="Arial"/>
                <w:sz w:val="20"/>
                <w:szCs w:val="20"/>
              </w:rPr>
              <w:t xml:space="preserve"> </w:t>
            </w:r>
            <w:r w:rsidRPr="00F850A7">
              <w:rPr>
                <w:rStyle w:val="Ninguno"/>
                <w:rFonts w:ascii="Arial" w:hAnsi="Arial"/>
                <w:sz w:val="20"/>
                <w:szCs w:val="20"/>
              </w:rPr>
              <w:t>población.</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Tasa de</w:t>
            </w:r>
          </w:p>
          <w:p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abatimiento de</w:t>
            </w:r>
          </w:p>
          <w:p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calles sin</w:t>
            </w:r>
          </w:p>
          <w:p w:rsidR="001C5BB7" w:rsidRPr="00F850A7" w:rsidRDefault="00F850A7">
            <w:pPr>
              <w:pStyle w:val="Cuerpo"/>
              <w:spacing w:after="0" w:line="240" w:lineRule="auto"/>
              <w:rPr>
                <w:rFonts w:ascii="Arial" w:hAnsi="Arial"/>
                <w:sz w:val="20"/>
                <w:szCs w:val="20"/>
              </w:rPr>
            </w:pPr>
            <w:proofErr w:type="gramStart"/>
            <w:r w:rsidRPr="00F850A7">
              <w:rPr>
                <w:rStyle w:val="Ninguno"/>
                <w:rFonts w:ascii="Arial" w:hAnsi="Arial"/>
                <w:sz w:val="20"/>
                <w:szCs w:val="20"/>
              </w:rPr>
              <w:t>revestimiento</w:t>
            </w:r>
            <w:proofErr w:type="gramEnd"/>
            <w:r w:rsidRPr="00F850A7">
              <w:rPr>
                <w:rStyle w:val="Ninguno"/>
                <w:rFonts w:ascii="Arial" w:hAnsi="Arial"/>
                <w:sz w:val="20"/>
                <w:szCs w:val="20"/>
              </w:rPr>
              <w:t>.</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5BB7" w:rsidRPr="00F850A7" w:rsidRDefault="00F850A7">
            <w:pPr>
              <w:pStyle w:val="Cuerpo"/>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La tasa de abatimiento de calles sin</w:t>
            </w:r>
          </w:p>
          <w:p w:rsidR="001C5BB7" w:rsidRPr="00A56731" w:rsidRDefault="00F850A7">
            <w:pPr>
              <w:pStyle w:val="Cuerpo"/>
              <w:spacing w:after="0" w:line="240" w:lineRule="auto"/>
              <w:rPr>
                <w:rFonts w:ascii="Arial" w:eastAsia="Arial" w:hAnsi="Arial" w:cs="Arial"/>
                <w:sz w:val="20"/>
                <w:szCs w:val="20"/>
              </w:rPr>
            </w:pPr>
            <w:proofErr w:type="gramStart"/>
            <w:r w:rsidRPr="00F850A7">
              <w:rPr>
                <w:rStyle w:val="Fuentedeprrafopredeter1"/>
                <w:rFonts w:ascii="Arial" w:hAnsi="Arial"/>
                <w:sz w:val="20"/>
                <w:szCs w:val="20"/>
              </w:rPr>
              <w:t>revestimiento</w:t>
            </w:r>
            <w:proofErr w:type="gramEnd"/>
            <w:r w:rsidRPr="00F850A7">
              <w:rPr>
                <w:rStyle w:val="Fuentedeprrafopredeter1"/>
                <w:rFonts w:ascii="Arial" w:hAnsi="Arial"/>
                <w:sz w:val="20"/>
                <w:szCs w:val="20"/>
              </w:rPr>
              <w:t xml:space="preserve"> es mayor o igual a</w:t>
            </w:r>
            <w:r w:rsidR="00A56731">
              <w:rPr>
                <w:rStyle w:val="Ninguno"/>
                <w:rFonts w:ascii="Arial" w:eastAsia="Arial" w:hAnsi="Arial" w:cs="Arial"/>
                <w:sz w:val="20"/>
                <w:szCs w:val="20"/>
              </w:rPr>
              <w:t xml:space="preserve"> </w:t>
            </w:r>
            <w:r w:rsidRPr="00F850A7">
              <w:rPr>
                <w:rStyle w:val="Fuentedeprrafopredeter1"/>
                <w:rFonts w:ascii="Arial" w:hAnsi="Arial"/>
                <w:sz w:val="20"/>
                <w:szCs w:val="20"/>
              </w:rPr>
              <w:t>20%.</w:t>
            </w:r>
          </w:p>
        </w:tc>
      </w:tr>
      <w:tr w:rsidR="001C5BB7" w:rsidRPr="00F850A7" w:rsidTr="00A56731">
        <w:trPr>
          <w:trHeight w:val="1665"/>
        </w:trPr>
        <w:tc>
          <w:tcPr>
            <w:tcW w:w="19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5BB7" w:rsidRPr="00F850A7" w:rsidRDefault="00F850A7">
            <w:pPr>
              <w:pStyle w:val="Cuerpo"/>
              <w:spacing w:after="0" w:line="240" w:lineRule="auto"/>
              <w:rPr>
                <w:rFonts w:ascii="Arial" w:hAnsi="Arial"/>
                <w:sz w:val="20"/>
                <w:szCs w:val="20"/>
              </w:rPr>
            </w:pPr>
            <w:r w:rsidRPr="00F850A7">
              <w:rPr>
                <w:rStyle w:val="Fuentedeprrafopredeter1"/>
                <w:rFonts w:ascii="Arial" w:hAnsi="Arial"/>
                <w:b/>
                <w:bCs/>
                <w:sz w:val="20"/>
                <w:szCs w:val="20"/>
              </w:rPr>
              <w:lastRenderedPageBreak/>
              <w:t>7.7 Medio Ambiente</w:t>
            </w:r>
          </w:p>
        </w:tc>
        <w:tc>
          <w:tcPr>
            <w:tcW w:w="35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5BB7" w:rsidRPr="00F850A7" w:rsidRDefault="00F850A7">
            <w:pPr>
              <w:pStyle w:val="Cuerpo"/>
              <w:widowControl w:val="0"/>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Promover el aprovechamiento</w:t>
            </w:r>
          </w:p>
          <w:p w:rsidR="001C5BB7" w:rsidRPr="00A56731" w:rsidRDefault="00F850A7">
            <w:pPr>
              <w:pStyle w:val="Cuerpo"/>
              <w:widowControl w:val="0"/>
              <w:spacing w:after="0" w:line="240" w:lineRule="auto"/>
              <w:rPr>
                <w:rFonts w:ascii="Arial" w:eastAsia="Arial" w:hAnsi="Arial" w:cs="Arial"/>
                <w:sz w:val="20"/>
                <w:szCs w:val="20"/>
              </w:rPr>
            </w:pPr>
            <w:proofErr w:type="gramStart"/>
            <w:r w:rsidRPr="00F850A7">
              <w:rPr>
                <w:rStyle w:val="Fuentedeprrafopredeter1"/>
                <w:rFonts w:ascii="Arial" w:hAnsi="Arial"/>
                <w:sz w:val="20"/>
                <w:szCs w:val="20"/>
              </w:rPr>
              <w:t>sustentable</w:t>
            </w:r>
            <w:proofErr w:type="gramEnd"/>
            <w:r w:rsidRPr="00F850A7">
              <w:rPr>
                <w:rStyle w:val="Fuentedeprrafopredeter1"/>
                <w:rFonts w:ascii="Arial" w:hAnsi="Arial"/>
                <w:sz w:val="20"/>
                <w:szCs w:val="20"/>
              </w:rPr>
              <w:t xml:space="preserve"> y la preservación o en su caso, la restauración de</w:t>
            </w:r>
            <w:r w:rsidR="00A56731">
              <w:rPr>
                <w:rStyle w:val="Ninguno"/>
                <w:rFonts w:ascii="Arial" w:eastAsia="Arial" w:hAnsi="Arial" w:cs="Arial"/>
                <w:sz w:val="20"/>
                <w:szCs w:val="20"/>
              </w:rPr>
              <w:t xml:space="preserve"> </w:t>
            </w:r>
            <w:r w:rsidR="00A56731">
              <w:rPr>
                <w:rStyle w:val="Fuentedeprrafopredeter1"/>
                <w:rFonts w:ascii="Arial" w:hAnsi="Arial"/>
                <w:sz w:val="20"/>
                <w:szCs w:val="20"/>
              </w:rPr>
              <w:t>l</w:t>
            </w:r>
            <w:r w:rsidRPr="00F850A7">
              <w:rPr>
                <w:rStyle w:val="Fuentedeprrafopredeter1"/>
                <w:rFonts w:ascii="Arial" w:hAnsi="Arial"/>
                <w:sz w:val="20"/>
                <w:szCs w:val="20"/>
              </w:rPr>
              <w:t>os recursos naturales (aire, agua, suelo, flora y fauna) a cargo del municipio, a fin de garantizar, en concurrencia con los otros órdenes de gobierno, un medio ambiente sano.</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5BB7" w:rsidRPr="00F850A7" w:rsidRDefault="00F850A7">
            <w:pPr>
              <w:pStyle w:val="Cuerpo"/>
              <w:widowControl w:val="0"/>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Inversión per</w:t>
            </w:r>
          </w:p>
          <w:p w:rsidR="001C5BB7" w:rsidRPr="00F850A7" w:rsidRDefault="00F850A7">
            <w:pPr>
              <w:pStyle w:val="Cuerpo"/>
              <w:widowControl w:val="0"/>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cápita en</w:t>
            </w:r>
          </w:p>
          <w:p w:rsidR="001C5BB7" w:rsidRPr="00F850A7" w:rsidRDefault="00F850A7">
            <w:pPr>
              <w:pStyle w:val="Cuerpo"/>
              <w:widowControl w:val="0"/>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ecología, con la finalidad de</w:t>
            </w:r>
          </w:p>
          <w:p w:rsidR="001C5BB7" w:rsidRPr="00F850A7" w:rsidRDefault="00F850A7">
            <w:pPr>
              <w:pStyle w:val="Cuerpo"/>
              <w:widowControl w:val="0"/>
              <w:spacing w:after="0" w:line="240" w:lineRule="auto"/>
              <w:rPr>
                <w:rStyle w:val="Ninguno"/>
                <w:rFonts w:ascii="Arial" w:eastAsia="Arial" w:hAnsi="Arial" w:cs="Arial"/>
                <w:sz w:val="20"/>
                <w:szCs w:val="20"/>
              </w:rPr>
            </w:pPr>
            <w:r w:rsidRPr="00F850A7">
              <w:rPr>
                <w:rStyle w:val="Fuentedeprrafopredeter1"/>
                <w:rFonts w:ascii="Arial" w:hAnsi="Arial"/>
                <w:sz w:val="20"/>
                <w:szCs w:val="20"/>
              </w:rPr>
              <w:t>coadyuvar a la</w:t>
            </w:r>
          </w:p>
          <w:p w:rsidR="001C5BB7" w:rsidRPr="00F850A7" w:rsidRDefault="00F850A7">
            <w:pPr>
              <w:pStyle w:val="Cuerpo"/>
              <w:widowControl w:val="0"/>
              <w:spacing w:after="0" w:line="240" w:lineRule="auto"/>
              <w:rPr>
                <w:rFonts w:ascii="Arial" w:hAnsi="Arial"/>
                <w:sz w:val="20"/>
                <w:szCs w:val="20"/>
              </w:rPr>
            </w:pPr>
            <w:proofErr w:type="gramStart"/>
            <w:r w:rsidRPr="00F850A7">
              <w:rPr>
                <w:rStyle w:val="Fuentedeprrafopredeter1"/>
                <w:rFonts w:ascii="Arial" w:hAnsi="Arial"/>
                <w:sz w:val="20"/>
                <w:szCs w:val="20"/>
              </w:rPr>
              <w:t>preservación</w:t>
            </w:r>
            <w:proofErr w:type="gramEnd"/>
            <w:r w:rsidRPr="00F850A7">
              <w:rPr>
                <w:rStyle w:val="Fuentedeprrafopredeter1"/>
                <w:rFonts w:ascii="Arial" w:hAnsi="Arial"/>
                <w:sz w:val="20"/>
                <w:szCs w:val="20"/>
              </w:rPr>
              <w:t xml:space="preserve"> del medio ambiente.</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5BB7" w:rsidRPr="00F850A7" w:rsidRDefault="00F850A7">
            <w:pPr>
              <w:pStyle w:val="Cuerpo"/>
              <w:widowControl w:val="0"/>
              <w:spacing w:after="0" w:line="240" w:lineRule="auto"/>
              <w:rPr>
                <w:rFonts w:ascii="Arial" w:hAnsi="Arial"/>
                <w:sz w:val="20"/>
                <w:szCs w:val="20"/>
              </w:rPr>
            </w:pPr>
            <w:r w:rsidRPr="00F850A7">
              <w:rPr>
                <w:rStyle w:val="Fuentedeprrafopredeter1"/>
                <w:rFonts w:ascii="Arial" w:hAnsi="Arial"/>
                <w:sz w:val="20"/>
                <w:szCs w:val="20"/>
              </w:rPr>
              <w:t>Inversión mayor o igual a $64 pesos por habitante.</w:t>
            </w:r>
          </w:p>
        </w:tc>
      </w:tr>
    </w:tbl>
    <w:p w:rsidR="001C5BB7" w:rsidRDefault="001C5BB7">
      <w:pPr>
        <w:pStyle w:val="Cuerpo"/>
        <w:widowControl w:val="0"/>
        <w:spacing w:after="0" w:line="240" w:lineRule="auto"/>
        <w:jc w:val="both"/>
        <w:rPr>
          <w:rFonts w:ascii="Arial" w:eastAsia="Arial" w:hAnsi="Arial" w:cs="Arial"/>
          <w:sz w:val="24"/>
          <w:szCs w:val="24"/>
        </w:rPr>
      </w:pPr>
    </w:p>
    <w:p w:rsidR="001C5BB7" w:rsidRDefault="001C5BB7">
      <w:pPr>
        <w:pStyle w:val="Cuerpo"/>
        <w:spacing w:after="0"/>
        <w:ind w:firstLine="567"/>
        <w:jc w:val="both"/>
        <w:rPr>
          <w:rFonts w:ascii="Arial" w:eastAsia="Arial" w:hAnsi="Arial" w:cs="Arial"/>
          <w:sz w:val="24"/>
          <w:szCs w:val="24"/>
        </w:rPr>
      </w:pPr>
    </w:p>
    <w:sectPr w:rsidR="001C5BB7">
      <w:headerReference w:type="default" r:id="rId17"/>
      <w:footerReference w:type="default" r:id="rId18"/>
      <w:pgSz w:w="12240" w:h="15840"/>
      <w:pgMar w:top="1843" w:right="1041" w:bottom="1134" w:left="1701" w:header="426" w:footer="70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34E6" w:rsidRDefault="00CA34E6">
      <w:r>
        <w:separator/>
      </w:r>
    </w:p>
  </w:endnote>
  <w:endnote w:type="continuationSeparator" w:id="0">
    <w:p w:rsidR="00CA34E6" w:rsidRDefault="00CA34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Arial Narrow">
    <w:panose1 w:val="020B0606020202030204"/>
    <w:charset w:val="00"/>
    <w:family w:val="swiss"/>
    <w:pitch w:val="variable"/>
    <w:sig w:usb0="00000287" w:usb1="00000800" w:usb2="00000000" w:usb3="00000000" w:csb0="0000009F" w:csb1="00000000"/>
  </w:font>
  <w:font w:name="˛GTˇ">
    <w:altName w:val="Cambria"/>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659F" w:rsidRDefault="00D1659F">
    <w:pPr>
      <w:pStyle w:val="Piedepgina"/>
      <w:jc w:val="right"/>
    </w:pPr>
    <w:r>
      <w:fldChar w:fldCharType="begin"/>
    </w:r>
    <w:r>
      <w:instrText xml:space="preserve"> PAGE </w:instrText>
    </w:r>
    <w:r>
      <w:fldChar w:fldCharType="separate"/>
    </w:r>
    <w:r w:rsidR="00AE44C0">
      <w:rPr>
        <w:noProof/>
      </w:rPr>
      <w:t>16</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34E6" w:rsidRDefault="00CA34E6">
      <w:r>
        <w:separator/>
      </w:r>
    </w:p>
  </w:footnote>
  <w:footnote w:type="continuationSeparator" w:id="0">
    <w:p w:rsidR="00CA34E6" w:rsidRDefault="00CA34E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659F" w:rsidRDefault="00D1659F">
    <w:pPr>
      <w:pStyle w:val="Textbody"/>
      <w:tabs>
        <w:tab w:val="left" w:pos="1185"/>
        <w:tab w:val="center" w:pos="4702"/>
      </w:tabs>
      <w:jc w:val="center"/>
      <w:rPr>
        <w:rStyle w:val="Ninguno"/>
        <w:rFonts w:ascii="Calibri" w:eastAsia="Calibri" w:hAnsi="Calibri" w:cs="Calibri"/>
        <w:b/>
        <w:bCs/>
        <w:sz w:val="28"/>
        <w:szCs w:val="28"/>
      </w:rPr>
    </w:pPr>
    <w:r>
      <w:rPr>
        <w:noProof/>
        <w:lang w:val="es-MX" w:eastAsia="es-MX"/>
      </w:rPr>
      <w:drawing>
        <wp:anchor distT="152400" distB="152400" distL="152400" distR="152400" simplePos="0" relativeHeight="251658240" behindDoc="1" locked="0" layoutInCell="1" allowOverlap="1" wp14:anchorId="54DAFEB5" wp14:editId="706A5A1D">
          <wp:simplePos x="0" y="0"/>
          <wp:positionH relativeFrom="page">
            <wp:posOffset>596263</wp:posOffset>
          </wp:positionH>
          <wp:positionV relativeFrom="page">
            <wp:posOffset>217803</wp:posOffset>
          </wp:positionV>
          <wp:extent cx="781050" cy="782320"/>
          <wp:effectExtent l="0" t="0" r="0" b="0"/>
          <wp:wrapNone/>
          <wp:docPr id="1073741825" name="officeArt object" descr="C:\Users\ACOEM\Downloads\Imagen\image-0002.jpg"/>
          <wp:cNvGraphicFramePr/>
          <a:graphic xmlns:a="http://schemas.openxmlformats.org/drawingml/2006/main">
            <a:graphicData uri="http://schemas.openxmlformats.org/drawingml/2006/picture">
              <pic:pic xmlns:pic="http://schemas.openxmlformats.org/drawingml/2006/picture">
                <pic:nvPicPr>
                  <pic:cNvPr id="1073741825" name="image13.jpeg" descr="C:\Users\ACOEM\Downloads\Imagen\image-0002.jpg"/>
                  <pic:cNvPicPr>
                    <a:picLocks noChangeAspect="1"/>
                  </pic:cNvPicPr>
                </pic:nvPicPr>
                <pic:blipFill>
                  <a:blip r:embed="rId1">
                    <a:extLst/>
                  </a:blip>
                  <a:srcRect r="72059" b="43385"/>
                  <a:stretch>
                    <a:fillRect/>
                  </a:stretch>
                </pic:blipFill>
                <pic:spPr>
                  <a:xfrm>
                    <a:off x="0" y="0"/>
                    <a:ext cx="781050" cy="782320"/>
                  </a:xfrm>
                  <a:prstGeom prst="rect">
                    <a:avLst/>
                  </a:prstGeom>
                  <a:ln w="12700" cap="flat">
                    <a:noFill/>
                    <a:miter lim="400000"/>
                  </a:ln>
                  <a:effectLst/>
                </pic:spPr>
              </pic:pic>
            </a:graphicData>
          </a:graphic>
        </wp:anchor>
      </w:drawing>
    </w:r>
    <w:r>
      <w:rPr>
        <w:noProof/>
        <w:lang w:val="es-MX" w:eastAsia="es-MX"/>
      </w:rPr>
      <w:drawing>
        <wp:anchor distT="152400" distB="152400" distL="152400" distR="152400" simplePos="0" relativeHeight="251659264" behindDoc="1" locked="0" layoutInCell="1" allowOverlap="1" wp14:anchorId="3B100E1C" wp14:editId="71FA2082">
          <wp:simplePos x="0" y="0"/>
          <wp:positionH relativeFrom="page">
            <wp:posOffset>596264</wp:posOffset>
          </wp:positionH>
          <wp:positionV relativeFrom="page">
            <wp:posOffset>214629</wp:posOffset>
          </wp:positionV>
          <wp:extent cx="906145" cy="906145"/>
          <wp:effectExtent l="0" t="0" r="0" b="0"/>
          <wp:wrapNone/>
          <wp:docPr id="1073741826" name="officeArt object" descr="C:\Users\ACOEM\Downloads\Imagen\image-0002.jpg"/>
          <wp:cNvGraphicFramePr/>
          <a:graphic xmlns:a="http://schemas.openxmlformats.org/drawingml/2006/main">
            <a:graphicData uri="http://schemas.openxmlformats.org/drawingml/2006/picture">
              <pic:pic xmlns:pic="http://schemas.openxmlformats.org/drawingml/2006/picture">
                <pic:nvPicPr>
                  <pic:cNvPr id="1073741826" name="image13.jpeg" descr="C:\Users\ACOEM\Downloads\Imagen\image-0002.jpg"/>
                  <pic:cNvPicPr>
                    <a:picLocks noChangeAspect="1"/>
                  </pic:cNvPicPr>
                </pic:nvPicPr>
                <pic:blipFill>
                  <a:blip r:embed="rId1">
                    <a:extLst/>
                  </a:blip>
                  <a:srcRect r="72058" b="43385"/>
                  <a:stretch>
                    <a:fillRect/>
                  </a:stretch>
                </pic:blipFill>
                <pic:spPr>
                  <a:xfrm>
                    <a:off x="0" y="0"/>
                    <a:ext cx="906145" cy="906145"/>
                  </a:xfrm>
                  <a:prstGeom prst="rect">
                    <a:avLst/>
                  </a:prstGeom>
                  <a:ln w="12700" cap="flat">
                    <a:noFill/>
                    <a:miter lim="400000"/>
                  </a:ln>
                  <a:effectLst/>
                </pic:spPr>
              </pic:pic>
            </a:graphicData>
          </a:graphic>
        </wp:anchor>
      </w:drawing>
    </w:r>
  </w:p>
  <w:p w:rsidR="00D1659F" w:rsidRDefault="00D1659F">
    <w:pPr>
      <w:pStyle w:val="Textbody"/>
      <w:tabs>
        <w:tab w:val="left" w:pos="1185"/>
        <w:tab w:val="center" w:pos="4702"/>
      </w:tabs>
      <w:jc w:val="center"/>
      <w:rPr>
        <w:rStyle w:val="Ninguno"/>
        <w:rFonts w:ascii="Calibri" w:eastAsia="Calibri" w:hAnsi="Calibri" w:cs="Calibri"/>
        <w:b/>
        <w:bCs/>
        <w:sz w:val="28"/>
        <w:szCs w:val="28"/>
      </w:rPr>
    </w:pPr>
    <w:r>
      <w:rPr>
        <w:rStyle w:val="Ninguno"/>
        <w:rFonts w:ascii="Calibri" w:eastAsia="Calibri" w:hAnsi="Calibri" w:cs="Calibri"/>
        <w:b/>
        <w:bCs/>
        <w:sz w:val="28"/>
        <w:szCs w:val="28"/>
      </w:rPr>
      <w:t xml:space="preserve">H. AYUNTAMIENTO CONSTITUCIONAL DE ZAPOTLANEJO </w:t>
    </w:r>
  </w:p>
  <w:p w:rsidR="00D1659F" w:rsidRDefault="00D1659F">
    <w:pPr>
      <w:pStyle w:val="Textbody"/>
      <w:tabs>
        <w:tab w:val="left" w:pos="1185"/>
        <w:tab w:val="center" w:pos="4702"/>
      </w:tabs>
      <w:jc w:val="center"/>
    </w:pPr>
    <w:r>
      <w:rPr>
        <w:rStyle w:val="Ninguno"/>
        <w:rFonts w:ascii="Calibri" w:eastAsia="Calibri" w:hAnsi="Calibri" w:cs="Calibri"/>
        <w:b/>
        <w:bCs/>
        <w:sz w:val="28"/>
        <w:szCs w:val="28"/>
      </w:rPr>
      <w:t>2015 - 2018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89A646E"/>
    <w:multiLevelType w:val="hybridMultilevel"/>
    <w:tmpl w:val="18C82A7A"/>
    <w:lvl w:ilvl="0" w:tplc="ED407A2C">
      <w:start w:val="1"/>
      <w:numFmt w:val="bullet"/>
      <w:lvlText w:val="-"/>
      <w:lvlJc w:val="left"/>
      <w:pPr>
        <w:ind w:left="218" w:hanging="218"/>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8B98AD34">
      <w:start w:val="1"/>
      <w:numFmt w:val="bullet"/>
      <w:lvlText w:val="-"/>
      <w:lvlJc w:val="left"/>
      <w:pPr>
        <w:ind w:left="458" w:hanging="218"/>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54187474">
      <w:start w:val="1"/>
      <w:numFmt w:val="bullet"/>
      <w:lvlText w:val="-"/>
      <w:lvlJc w:val="left"/>
      <w:pPr>
        <w:ind w:left="698" w:hanging="218"/>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E48C5ED0">
      <w:start w:val="1"/>
      <w:numFmt w:val="bullet"/>
      <w:lvlText w:val="-"/>
      <w:lvlJc w:val="left"/>
      <w:pPr>
        <w:ind w:left="938" w:hanging="218"/>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E250C24E">
      <w:start w:val="1"/>
      <w:numFmt w:val="bullet"/>
      <w:lvlText w:val="-"/>
      <w:lvlJc w:val="left"/>
      <w:pPr>
        <w:ind w:left="1178" w:hanging="218"/>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E6FE2BA8">
      <w:start w:val="1"/>
      <w:numFmt w:val="bullet"/>
      <w:lvlText w:val="-"/>
      <w:lvlJc w:val="left"/>
      <w:pPr>
        <w:ind w:left="1418" w:hanging="218"/>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41F6FBDE">
      <w:start w:val="1"/>
      <w:numFmt w:val="bullet"/>
      <w:lvlText w:val="-"/>
      <w:lvlJc w:val="left"/>
      <w:pPr>
        <w:ind w:left="1658" w:hanging="218"/>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F924795C">
      <w:start w:val="1"/>
      <w:numFmt w:val="bullet"/>
      <w:lvlText w:val="-"/>
      <w:lvlJc w:val="left"/>
      <w:pPr>
        <w:ind w:left="1898" w:hanging="218"/>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3C12E8B4">
      <w:start w:val="1"/>
      <w:numFmt w:val="bullet"/>
      <w:lvlText w:val="-"/>
      <w:lvlJc w:val="left"/>
      <w:pPr>
        <w:ind w:left="2138" w:hanging="218"/>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nsid w:val="631E5187"/>
    <w:multiLevelType w:val="hybridMultilevel"/>
    <w:tmpl w:val="F1A6199C"/>
    <w:lvl w:ilvl="0" w:tplc="F97E1764">
      <w:start w:val="1"/>
      <w:numFmt w:val="bullet"/>
      <w:lvlText w:val="-"/>
      <w:lvlJc w:val="left"/>
      <w:pPr>
        <w:ind w:left="218" w:hanging="218"/>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DDA0DBF0">
      <w:start w:val="1"/>
      <w:numFmt w:val="bullet"/>
      <w:lvlText w:val="-"/>
      <w:lvlJc w:val="left"/>
      <w:pPr>
        <w:ind w:left="458" w:hanging="218"/>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333876C4">
      <w:start w:val="1"/>
      <w:numFmt w:val="bullet"/>
      <w:lvlText w:val="-"/>
      <w:lvlJc w:val="left"/>
      <w:pPr>
        <w:ind w:left="698" w:hanging="218"/>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B5D2BDC4">
      <w:start w:val="1"/>
      <w:numFmt w:val="bullet"/>
      <w:lvlText w:val="-"/>
      <w:lvlJc w:val="left"/>
      <w:pPr>
        <w:ind w:left="938" w:hanging="218"/>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7F8EFD80">
      <w:start w:val="1"/>
      <w:numFmt w:val="bullet"/>
      <w:lvlText w:val="-"/>
      <w:lvlJc w:val="left"/>
      <w:pPr>
        <w:ind w:left="1178" w:hanging="218"/>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DE5C1B0E">
      <w:start w:val="1"/>
      <w:numFmt w:val="bullet"/>
      <w:lvlText w:val="-"/>
      <w:lvlJc w:val="left"/>
      <w:pPr>
        <w:ind w:left="1418" w:hanging="218"/>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4E4E9534">
      <w:start w:val="1"/>
      <w:numFmt w:val="bullet"/>
      <w:lvlText w:val="-"/>
      <w:lvlJc w:val="left"/>
      <w:pPr>
        <w:ind w:left="1658" w:hanging="218"/>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7EE0F812">
      <w:start w:val="1"/>
      <w:numFmt w:val="bullet"/>
      <w:lvlText w:val="-"/>
      <w:lvlJc w:val="left"/>
      <w:pPr>
        <w:ind w:left="1898" w:hanging="218"/>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7BE44854">
      <w:start w:val="1"/>
      <w:numFmt w:val="bullet"/>
      <w:lvlText w:val="-"/>
      <w:lvlJc w:val="left"/>
      <w:pPr>
        <w:ind w:left="2138" w:hanging="218"/>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1C5BB7"/>
    <w:rsid w:val="00120D19"/>
    <w:rsid w:val="001C5BB7"/>
    <w:rsid w:val="00311E5C"/>
    <w:rsid w:val="00321C79"/>
    <w:rsid w:val="005511F0"/>
    <w:rsid w:val="00557099"/>
    <w:rsid w:val="006A298F"/>
    <w:rsid w:val="008E4DF5"/>
    <w:rsid w:val="009B25CF"/>
    <w:rsid w:val="009F5CCF"/>
    <w:rsid w:val="00A56731"/>
    <w:rsid w:val="00A76C73"/>
    <w:rsid w:val="00AE44C0"/>
    <w:rsid w:val="00B71CC5"/>
    <w:rsid w:val="00BC1974"/>
    <w:rsid w:val="00CA34E6"/>
    <w:rsid w:val="00D1659F"/>
    <w:rsid w:val="00D55983"/>
    <w:rsid w:val="00DE7EBB"/>
    <w:rsid w:val="00E824D7"/>
    <w:rsid w:val="00F850A7"/>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s-ES_tradnl"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Pr>
      <w:u w:val="single"/>
    </w:rPr>
  </w:style>
  <w:style w:type="paragraph" w:customStyle="1" w:styleId="Textbody">
    <w:name w:val="Text body"/>
    <w:pPr>
      <w:widowControl w:val="0"/>
      <w:suppressAutoHyphens/>
      <w:spacing w:after="120"/>
    </w:pPr>
    <w:rPr>
      <w:rFonts w:cs="Arial Unicode MS"/>
      <w:color w:val="000000"/>
      <w:kern w:val="3"/>
      <w:sz w:val="24"/>
      <w:szCs w:val="24"/>
      <w:u w:color="000000"/>
    </w:rPr>
  </w:style>
  <w:style w:type="character" w:customStyle="1" w:styleId="Ninguno">
    <w:name w:val="Ninguno"/>
  </w:style>
  <w:style w:type="paragraph" w:styleId="Piedepgina">
    <w:name w:val="footer"/>
    <w:pPr>
      <w:tabs>
        <w:tab w:val="center" w:pos="4419"/>
        <w:tab w:val="right" w:pos="8838"/>
      </w:tabs>
    </w:pPr>
    <w:rPr>
      <w:rFonts w:ascii="Calibri" w:eastAsia="Calibri" w:hAnsi="Calibri" w:cs="Calibri"/>
      <w:color w:val="000000"/>
      <w:sz w:val="22"/>
      <w:szCs w:val="22"/>
      <w:u w:color="000000"/>
    </w:rPr>
  </w:style>
  <w:style w:type="paragraph" w:customStyle="1" w:styleId="Cuerpo">
    <w:name w:val="Cuerpo"/>
    <w:pPr>
      <w:spacing w:after="200" w:line="276" w:lineRule="auto"/>
    </w:pPr>
    <w:rPr>
      <w:rFonts w:ascii="Calibri" w:eastAsia="Calibri" w:hAnsi="Calibri" w:cs="Calibri"/>
      <w:color w:val="000000"/>
      <w:sz w:val="22"/>
      <w:szCs w:val="22"/>
      <w:u w:color="000000"/>
    </w:rPr>
  </w:style>
  <w:style w:type="character" w:customStyle="1" w:styleId="Fuentedeprrafopredeter1">
    <w:name w:val="Fuente de párrafo predeter.1"/>
    <w:basedOn w:val="Ninguno"/>
    <w:rPr>
      <w:lang w:val="es-ES_tradnl"/>
    </w:rPr>
  </w:style>
  <w:style w:type="paragraph" w:styleId="Prrafodelista">
    <w:name w:val="List Paragraph"/>
    <w:pPr>
      <w:spacing w:after="200" w:line="276" w:lineRule="auto"/>
      <w:ind w:left="720"/>
    </w:pPr>
    <w:rPr>
      <w:rFonts w:ascii="Calibri" w:eastAsia="Calibri" w:hAnsi="Calibri" w:cs="Calibri"/>
      <w:color w:val="000000"/>
      <w:sz w:val="22"/>
      <w:szCs w:val="22"/>
      <w:u w:color="000000"/>
    </w:rPr>
  </w:style>
  <w:style w:type="paragraph" w:styleId="Sinespaciado">
    <w:name w:val="No Spacing"/>
    <w:rPr>
      <w:rFonts w:ascii="Calibri" w:eastAsia="Calibri" w:hAnsi="Calibri" w:cs="Calibri"/>
      <w:color w:val="000000"/>
      <w:sz w:val="22"/>
      <w:szCs w:val="22"/>
      <w:u w:color="000000"/>
    </w:rPr>
  </w:style>
  <w:style w:type="paragraph" w:customStyle="1" w:styleId="CuerpoA">
    <w:name w:val="Cuerpo A"/>
    <w:pPr>
      <w:spacing w:after="200" w:line="276" w:lineRule="auto"/>
    </w:pPr>
    <w:rPr>
      <w:rFonts w:ascii="Calibri" w:eastAsia="Calibri" w:hAnsi="Calibri" w:cs="Calibri"/>
      <w:color w:val="000000"/>
      <w:sz w:val="22"/>
      <w:szCs w:val="22"/>
      <w:u w:color="000000"/>
    </w:rPr>
  </w:style>
  <w:style w:type="paragraph" w:customStyle="1" w:styleId="Estilodetabla2A">
    <w:name w:val="Estilo de tabla 2 A"/>
    <w:rPr>
      <w:rFonts w:ascii="Helvetica" w:hAnsi="Helvetica" w:cs="Arial Unicode MS"/>
      <w:color w:val="000000"/>
      <w:u w:color="000000"/>
    </w:rPr>
  </w:style>
  <w:style w:type="paragraph" w:customStyle="1" w:styleId="Estilodetabla2">
    <w:name w:val="Estilo de tabla 2"/>
    <w:rPr>
      <w:rFonts w:ascii="Helvetica" w:eastAsia="Helvetica" w:hAnsi="Helvetica" w:cs="Helvetica"/>
      <w:color w:val="000000"/>
    </w:rPr>
  </w:style>
  <w:style w:type="paragraph" w:customStyle="1" w:styleId="Poromisin">
    <w:name w:val="Por omisión"/>
    <w:rPr>
      <w:rFonts w:ascii="Helvetica" w:hAnsi="Helvetica" w:cs="Arial Unicode MS"/>
      <w:color w:val="000000"/>
      <w:sz w:val="22"/>
      <w:szCs w:val="22"/>
      <w:lang w:val="en-US"/>
    </w:rPr>
  </w:style>
  <w:style w:type="paragraph" w:styleId="Textodeglobo">
    <w:name w:val="Balloon Text"/>
    <w:basedOn w:val="Normal"/>
    <w:link w:val="TextodegloboCar"/>
    <w:uiPriority w:val="99"/>
    <w:semiHidden/>
    <w:unhideWhenUsed/>
    <w:rsid w:val="00A56731"/>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A56731"/>
    <w:rPr>
      <w:rFonts w:ascii="Lucida Grande" w:hAnsi="Lucida Grande" w:cs="Lucida Grande"/>
      <w:sz w:val="18"/>
      <w:szCs w:val="18"/>
      <w:lang w:val="en-US"/>
    </w:rPr>
  </w:style>
  <w:style w:type="table" w:styleId="Tablaconcuadrcula">
    <w:name w:val="Table Grid"/>
    <w:basedOn w:val="Tablanormal"/>
    <w:uiPriority w:val="59"/>
    <w:rsid w:val="00311E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s-ES_tradnl"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Pr>
      <w:u w:val="single"/>
    </w:rPr>
  </w:style>
  <w:style w:type="paragraph" w:customStyle="1" w:styleId="Textbody">
    <w:name w:val="Text body"/>
    <w:pPr>
      <w:widowControl w:val="0"/>
      <w:suppressAutoHyphens/>
      <w:spacing w:after="120"/>
    </w:pPr>
    <w:rPr>
      <w:rFonts w:cs="Arial Unicode MS"/>
      <w:color w:val="000000"/>
      <w:kern w:val="3"/>
      <w:sz w:val="24"/>
      <w:szCs w:val="24"/>
      <w:u w:color="000000"/>
    </w:rPr>
  </w:style>
  <w:style w:type="character" w:customStyle="1" w:styleId="Ninguno">
    <w:name w:val="Ninguno"/>
  </w:style>
  <w:style w:type="paragraph" w:styleId="Piedepgina">
    <w:name w:val="footer"/>
    <w:pPr>
      <w:tabs>
        <w:tab w:val="center" w:pos="4419"/>
        <w:tab w:val="right" w:pos="8838"/>
      </w:tabs>
    </w:pPr>
    <w:rPr>
      <w:rFonts w:ascii="Calibri" w:eastAsia="Calibri" w:hAnsi="Calibri" w:cs="Calibri"/>
      <w:color w:val="000000"/>
      <w:sz w:val="22"/>
      <w:szCs w:val="22"/>
      <w:u w:color="000000"/>
    </w:rPr>
  </w:style>
  <w:style w:type="paragraph" w:customStyle="1" w:styleId="Cuerpo">
    <w:name w:val="Cuerpo"/>
    <w:pPr>
      <w:spacing w:after="200" w:line="276" w:lineRule="auto"/>
    </w:pPr>
    <w:rPr>
      <w:rFonts w:ascii="Calibri" w:eastAsia="Calibri" w:hAnsi="Calibri" w:cs="Calibri"/>
      <w:color w:val="000000"/>
      <w:sz w:val="22"/>
      <w:szCs w:val="22"/>
      <w:u w:color="000000"/>
    </w:rPr>
  </w:style>
  <w:style w:type="character" w:customStyle="1" w:styleId="Fuentedeprrafopredeter1">
    <w:name w:val="Fuente de párrafo predeter.1"/>
    <w:basedOn w:val="Ninguno"/>
    <w:rPr>
      <w:lang w:val="es-ES_tradnl"/>
    </w:rPr>
  </w:style>
  <w:style w:type="paragraph" w:styleId="Prrafodelista">
    <w:name w:val="List Paragraph"/>
    <w:pPr>
      <w:spacing w:after="200" w:line="276" w:lineRule="auto"/>
      <w:ind w:left="720"/>
    </w:pPr>
    <w:rPr>
      <w:rFonts w:ascii="Calibri" w:eastAsia="Calibri" w:hAnsi="Calibri" w:cs="Calibri"/>
      <w:color w:val="000000"/>
      <w:sz w:val="22"/>
      <w:szCs w:val="22"/>
      <w:u w:color="000000"/>
    </w:rPr>
  </w:style>
  <w:style w:type="paragraph" w:styleId="Sinespaciado">
    <w:name w:val="No Spacing"/>
    <w:rPr>
      <w:rFonts w:ascii="Calibri" w:eastAsia="Calibri" w:hAnsi="Calibri" w:cs="Calibri"/>
      <w:color w:val="000000"/>
      <w:sz w:val="22"/>
      <w:szCs w:val="22"/>
      <w:u w:color="000000"/>
    </w:rPr>
  </w:style>
  <w:style w:type="paragraph" w:customStyle="1" w:styleId="CuerpoA">
    <w:name w:val="Cuerpo A"/>
    <w:pPr>
      <w:spacing w:after="200" w:line="276" w:lineRule="auto"/>
    </w:pPr>
    <w:rPr>
      <w:rFonts w:ascii="Calibri" w:eastAsia="Calibri" w:hAnsi="Calibri" w:cs="Calibri"/>
      <w:color w:val="000000"/>
      <w:sz w:val="22"/>
      <w:szCs w:val="22"/>
      <w:u w:color="000000"/>
    </w:rPr>
  </w:style>
  <w:style w:type="paragraph" w:customStyle="1" w:styleId="Estilodetabla2A">
    <w:name w:val="Estilo de tabla 2 A"/>
    <w:rPr>
      <w:rFonts w:ascii="Helvetica" w:hAnsi="Helvetica" w:cs="Arial Unicode MS"/>
      <w:color w:val="000000"/>
      <w:u w:color="000000"/>
    </w:rPr>
  </w:style>
  <w:style w:type="paragraph" w:customStyle="1" w:styleId="Estilodetabla2">
    <w:name w:val="Estilo de tabla 2"/>
    <w:rPr>
      <w:rFonts w:ascii="Helvetica" w:eastAsia="Helvetica" w:hAnsi="Helvetica" w:cs="Helvetica"/>
      <w:color w:val="000000"/>
    </w:rPr>
  </w:style>
  <w:style w:type="paragraph" w:customStyle="1" w:styleId="Poromisin">
    <w:name w:val="Por omisión"/>
    <w:rPr>
      <w:rFonts w:ascii="Helvetica" w:hAnsi="Helvetica" w:cs="Arial Unicode MS"/>
      <w:color w:val="000000"/>
      <w:sz w:val="22"/>
      <w:szCs w:val="22"/>
      <w:lang w:val="en-US"/>
    </w:rPr>
  </w:style>
  <w:style w:type="paragraph" w:styleId="Textodeglobo">
    <w:name w:val="Balloon Text"/>
    <w:basedOn w:val="Normal"/>
    <w:link w:val="TextodegloboCar"/>
    <w:uiPriority w:val="99"/>
    <w:semiHidden/>
    <w:unhideWhenUsed/>
    <w:rsid w:val="00A56731"/>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A56731"/>
    <w:rPr>
      <w:rFonts w:ascii="Lucida Grande" w:hAnsi="Lucida Grande" w:cs="Lucida Grande"/>
      <w:sz w:val="18"/>
      <w:szCs w:val="18"/>
      <w:lang w:val="en-US"/>
    </w:rPr>
  </w:style>
  <w:style w:type="table" w:styleId="Tablaconcuadrcula">
    <w:name w:val="Table Grid"/>
    <w:basedOn w:val="Tablanormal"/>
    <w:uiPriority w:val="59"/>
    <w:rsid w:val="00311E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Tema de 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Tema de Office">
      <a:majorFont>
        <a:latin typeface="Helvetica"/>
        <a:ea typeface="Helvetica"/>
        <a:cs typeface="Helvetica"/>
      </a:majorFont>
      <a:minorFont>
        <a:latin typeface="Helvetica"/>
        <a:ea typeface="Helvetica"/>
        <a:cs typeface="Helvetica"/>
      </a:minorFont>
    </a:fontScheme>
    <a:fmtScheme name="Tema de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7BD02E-2889-4F68-B825-14B07F8C37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16</Pages>
  <Words>3395</Words>
  <Characters>18678</Characters>
  <Application>Microsoft Office Word</Application>
  <DocSecurity>0</DocSecurity>
  <Lines>155</Lines>
  <Paragraphs>44</Paragraphs>
  <ScaleCrop>false</ScaleCrop>
  <Company/>
  <LinksUpToDate>false</LinksUpToDate>
  <CharactersWithSpaces>22029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Pepe Herrera</cp:lastModifiedBy>
  <cp:revision>4</cp:revision>
  <cp:lastPrinted>2016-02-16T02:28:00Z</cp:lastPrinted>
  <dcterms:created xsi:type="dcterms:W3CDTF">2016-02-16T02:29:00Z</dcterms:created>
  <dcterms:modified xsi:type="dcterms:W3CDTF">2016-08-30T18:13:00Z</dcterms:modified>
</cp:coreProperties>
</file>